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</w:t>
      </w:r>
      <w:bookmarkStart w:id="0" w:name="_GoBack"/>
      <w:bookmarkEnd w:id="0"/>
      <w:r w:rsidRPr="006608B1">
        <w:rPr>
          <w:rFonts w:ascii="Calibri" w:hAnsi="Calibri"/>
          <w:color w:val="000000"/>
          <w:sz w:val="22"/>
          <w:szCs w:val="22"/>
        </w:rPr>
        <w:t>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 xml:space="preserve">concorrente è carente, e dei quali si avvale per poter essere ammesso alla gara ai sensi dell'art. 89 del d.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lgs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>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Pr="00723EB7" w:rsidRDefault="005F7C4F" w:rsidP="00723EB7">
      <w:pPr>
        <w:shd w:val="clear" w:color="auto" w:fill="FFFFFF"/>
        <w:spacing w:before="256" w:line="360" w:lineRule="auto"/>
        <w:ind w:left="425" w:hanging="567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</w:t>
      </w:r>
      <w:r w:rsidR="00376CD1">
        <w:rPr>
          <w:rFonts w:ascii="Calibri" w:hAnsi="Calibri"/>
          <w:b/>
          <w:color w:val="000000"/>
          <w:sz w:val="22"/>
          <w:szCs w:val="22"/>
        </w:rPr>
        <w:t>Ì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da cui si evince: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il possesso dei requisiti generali di cui all’art.80 del d. lgs.50/2016, l’inesistenza di una delle cause di divieto, decadenza o sospensione di cui all’art.67 d.lgs.159/2011</w:t>
      </w:r>
      <w:r w:rsidR="00E07BAF">
        <w:rPr>
          <w:rFonts w:ascii="Calibri" w:hAnsi="Calibri" w:cs="Calibri"/>
          <w:bCs/>
          <w:sz w:val="22"/>
          <w:szCs w:val="22"/>
        </w:rPr>
        <w:t xml:space="preserve">, l’iscrizione in una white list presso una Prefettura italiana, </w:t>
      </w:r>
      <w:r w:rsidRPr="0007724E">
        <w:rPr>
          <w:rFonts w:ascii="Calibri" w:hAnsi="Calibri" w:cs="Calibri"/>
          <w:bCs/>
          <w:sz w:val="22"/>
          <w:szCs w:val="22"/>
        </w:rPr>
        <w:t>il possesso dei requisiti tecnici e delle risorse oggetto di avvalimento (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All.B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>-C)</w:t>
      </w:r>
      <w:r w:rsidR="00E07BAF">
        <w:rPr>
          <w:rFonts w:ascii="Calibri" w:hAnsi="Calibri" w:cs="Calibri"/>
          <w:bCs/>
          <w:sz w:val="22"/>
          <w:szCs w:val="22"/>
        </w:rPr>
        <w:t>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l’obbligo verso il concorrente e verso la stazione appaltante a mettere a disposizione per tutta la durata dell’appalto le risorse necessarie di cui è carente il concorrente;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 xml:space="preserve">l’impegno a subentrare, ai sensi dell’art.186-bis, co sesto e settimo, del R.D. 267/1942 al concorrente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723EB7" w:rsidRPr="0007724E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l’assenza della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modo esplicito ed esauriente:</w:t>
      </w:r>
    </w:p>
    <w:p w:rsidR="0007724E" w:rsidRPr="00B0623D" w:rsidRDefault="0007724E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ovvero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</w:p>
    <w:p w:rsidR="00B47599" w:rsidRDefault="00B47599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B47599" w:rsidRDefault="00B47599" w:rsidP="00B4759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B47599" w:rsidRDefault="00B47599" w:rsidP="00B47599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_______________________________</w:t>
      </w:r>
    </w:p>
    <w:p w:rsidR="00B47599" w:rsidRDefault="00B47599" w:rsidP="00B47599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776A95" w:rsidRDefault="00776A95" w:rsidP="00B47599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:rsidR="00154BC0" w:rsidRP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bookmarkStart w:id="1" w:name="_Hlk515466404"/>
      <w:r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>).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>
        <w:rPr>
          <w:rFonts w:ascii="Calibri" w:hAnsi="Calibri" w:cs="Calibri"/>
          <w:sz w:val="22"/>
          <w:szCs w:val="22"/>
        </w:rPr>
        <w:t>lgs</w:t>
      </w:r>
      <w:proofErr w:type="spellEnd"/>
      <w:r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1"/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723EB7" w:rsidRDefault="00723EB7" w:rsidP="00723E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723EB7" w:rsidRDefault="00DD117B" w:rsidP="00DD117B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</w:t>
      </w:r>
      <w:r w:rsidR="00723EB7"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723EB7" w:rsidRDefault="00723EB7" w:rsidP="00723EB7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6F63D3" w:rsidP="00723EB7"/>
    <w:sectPr w:rsidR="006C26B0" w:rsidSect="00C13A5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3D3" w:rsidRDefault="006F63D3" w:rsidP="00385CB0">
      <w:r>
        <w:separator/>
      </w:r>
    </w:p>
  </w:endnote>
  <w:endnote w:type="continuationSeparator" w:id="0">
    <w:p w:rsidR="006F63D3" w:rsidRDefault="006F63D3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3D3" w:rsidRDefault="006F63D3" w:rsidP="00385CB0">
      <w:r>
        <w:separator/>
      </w:r>
    </w:p>
  </w:footnote>
  <w:footnote w:type="continuationSeparator" w:id="0">
    <w:p w:rsidR="006F63D3" w:rsidRDefault="006F63D3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CB0" w:rsidRDefault="00DD117B" w:rsidP="00DD117B">
    <w:pPr>
      <w:pStyle w:val="Intestazione"/>
      <w:jc w:val="both"/>
      <w:rPr>
        <w:rFonts w:ascii="Calibri" w:hAnsi="Calibri" w:cs="Calibri"/>
        <w:i/>
        <w:color w:val="000000"/>
        <w:spacing w:val="4"/>
        <w:szCs w:val="22"/>
      </w:rPr>
    </w:pPr>
    <w:r w:rsidRPr="00DD117B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proofErr w:type="gramStart"/>
    <w:r w:rsidRPr="00DD117B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proofErr w:type="gramEnd"/>
    <w:r w:rsidRPr="00DD117B">
      <w:rPr>
        <w:rFonts w:ascii="Calibri" w:hAnsi="Calibri" w:cs="Calibri"/>
        <w:i/>
        <w:color w:val="000000"/>
        <w:spacing w:val="4"/>
        <w:szCs w:val="22"/>
      </w:rPr>
      <w:t xml:space="preserve"> 50/2016, dell’art. 1 c. 380 della Legge Finanziaria 2018, delle Linee Guida ANAC n. 4 di attuazione del Decreto Legislativo 18 aprile 2016 n. 50, per l’affidamento dei lavori di riqualificazione del </w:t>
    </w:r>
    <w:proofErr w:type="spellStart"/>
    <w:r w:rsidRPr="00DD117B">
      <w:rPr>
        <w:rFonts w:ascii="Calibri" w:hAnsi="Calibri" w:cs="Calibri"/>
        <w:i/>
        <w:color w:val="000000"/>
        <w:spacing w:val="4"/>
        <w:szCs w:val="22"/>
      </w:rPr>
      <w:t>Paladennerlein</w:t>
    </w:r>
    <w:proofErr w:type="spellEnd"/>
    <w:r w:rsidRPr="00DD117B">
      <w:rPr>
        <w:rFonts w:ascii="Calibri" w:hAnsi="Calibri" w:cs="Calibri"/>
        <w:i/>
        <w:color w:val="000000"/>
        <w:spacing w:val="4"/>
        <w:szCs w:val="22"/>
      </w:rPr>
      <w:t xml:space="preserve"> con il criterio dell’offerta economicamente più vantaggiosa, giusta art. 95 c.2 del </w:t>
    </w:r>
    <w:proofErr w:type="spellStart"/>
    <w:r w:rsidRPr="00DD117B">
      <w:rPr>
        <w:rFonts w:ascii="Calibri" w:hAnsi="Calibri" w:cs="Calibri"/>
        <w:i/>
        <w:color w:val="000000"/>
        <w:spacing w:val="4"/>
        <w:szCs w:val="22"/>
      </w:rPr>
      <w:t>D.Lgs.</w:t>
    </w:r>
    <w:proofErr w:type="spellEnd"/>
    <w:r w:rsidRPr="00DD117B">
      <w:rPr>
        <w:rFonts w:ascii="Calibri" w:hAnsi="Calibri" w:cs="Calibri"/>
        <w:i/>
        <w:color w:val="000000"/>
        <w:spacing w:val="4"/>
        <w:szCs w:val="22"/>
      </w:rPr>
      <w:t xml:space="preserve"> 50/2016. CUP - G65H18000120001, CIG - </w:t>
    </w:r>
    <w:r w:rsidR="001F004E" w:rsidRPr="001F004E">
      <w:rPr>
        <w:rFonts w:ascii="Calibri" w:hAnsi="Calibri" w:cs="Calibri"/>
        <w:i/>
        <w:color w:val="000000"/>
        <w:spacing w:val="4"/>
        <w:szCs w:val="22"/>
      </w:rPr>
      <w:t>7564531076</w:t>
    </w:r>
  </w:p>
  <w:p w:rsidR="00A805F5" w:rsidRDefault="00A805F5" w:rsidP="00DD117B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CB0"/>
    <w:rsid w:val="00065AF3"/>
    <w:rsid w:val="0007724E"/>
    <w:rsid w:val="000C03BD"/>
    <w:rsid w:val="000C559F"/>
    <w:rsid w:val="00152580"/>
    <w:rsid w:val="00154BC0"/>
    <w:rsid w:val="001F004E"/>
    <w:rsid w:val="00221CEC"/>
    <w:rsid w:val="00266F02"/>
    <w:rsid w:val="00376CD1"/>
    <w:rsid w:val="00385CB0"/>
    <w:rsid w:val="003D3E57"/>
    <w:rsid w:val="00432BEF"/>
    <w:rsid w:val="004E5A7D"/>
    <w:rsid w:val="00506FEC"/>
    <w:rsid w:val="005F7C4F"/>
    <w:rsid w:val="00625886"/>
    <w:rsid w:val="00636BAC"/>
    <w:rsid w:val="006544B4"/>
    <w:rsid w:val="00661E34"/>
    <w:rsid w:val="00687E19"/>
    <w:rsid w:val="006F63D3"/>
    <w:rsid w:val="00707178"/>
    <w:rsid w:val="00723EB7"/>
    <w:rsid w:val="0075347E"/>
    <w:rsid w:val="00756FBD"/>
    <w:rsid w:val="00776A95"/>
    <w:rsid w:val="0090600D"/>
    <w:rsid w:val="009D3E05"/>
    <w:rsid w:val="00A0395E"/>
    <w:rsid w:val="00A805F5"/>
    <w:rsid w:val="00B0508F"/>
    <w:rsid w:val="00B2682F"/>
    <w:rsid w:val="00B33552"/>
    <w:rsid w:val="00B47599"/>
    <w:rsid w:val="00BC6FB9"/>
    <w:rsid w:val="00C13A59"/>
    <w:rsid w:val="00C27654"/>
    <w:rsid w:val="00C44768"/>
    <w:rsid w:val="00C54619"/>
    <w:rsid w:val="00C91D28"/>
    <w:rsid w:val="00CC3671"/>
    <w:rsid w:val="00CD79D0"/>
    <w:rsid w:val="00DD117B"/>
    <w:rsid w:val="00DF5B6C"/>
    <w:rsid w:val="00E07BAF"/>
    <w:rsid w:val="00E93DCF"/>
    <w:rsid w:val="00EA1A8C"/>
    <w:rsid w:val="00EB01CC"/>
    <w:rsid w:val="00F125B7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29</cp:revision>
  <dcterms:created xsi:type="dcterms:W3CDTF">2018-03-02T09:38:00Z</dcterms:created>
  <dcterms:modified xsi:type="dcterms:W3CDTF">2018-07-09T14:21:00Z</dcterms:modified>
</cp:coreProperties>
</file>