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11410"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2126"/>
      </w:tblGrid>
      <w:tr w:rsidR="006F01EB" w:rsidRPr="00B0623D" w14:paraId="49724B17" w14:textId="77777777" w:rsidTr="00EB1D9E">
        <w:trPr>
          <w:trHeight w:val="964"/>
        </w:trPr>
        <w:tc>
          <w:tcPr>
            <w:tcW w:w="2622" w:type="dxa"/>
          </w:tcPr>
          <w:p w14:paraId="4FF4D056" w14:textId="77777777" w:rsidR="006F01EB" w:rsidRPr="00B0623D" w:rsidRDefault="006F01EB" w:rsidP="00EB1D9E">
            <w:pPr>
              <w:jc w:val="center"/>
              <w:rPr>
                <w:rFonts w:ascii="Calibri" w:hAnsi="Calibri" w:cs="Calibri"/>
                <w:sz w:val="22"/>
                <w:szCs w:val="22"/>
              </w:rPr>
            </w:pPr>
            <w:bookmarkStart w:id="0" w:name="_Hlk510770184"/>
          </w:p>
          <w:p w14:paraId="7DE94F40"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14:paraId="7A924C8C"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Qualifica nell’A.T.I.</w:t>
            </w:r>
          </w:p>
          <w:p w14:paraId="598F9244"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14:paraId="73EB1AD5" w14:textId="77777777" w:rsidR="006F01EB" w:rsidRDefault="006F01EB" w:rsidP="00EB1D9E">
            <w:pPr>
              <w:jc w:val="center"/>
              <w:rPr>
                <w:rFonts w:ascii="Calibri" w:hAnsi="Calibri" w:cs="Calibri"/>
                <w:sz w:val="22"/>
                <w:szCs w:val="22"/>
              </w:rPr>
            </w:pPr>
            <w:r>
              <w:rPr>
                <w:rFonts w:ascii="Calibri" w:hAnsi="Calibri" w:cs="Calibri"/>
                <w:sz w:val="22"/>
                <w:szCs w:val="22"/>
              </w:rPr>
              <w:t>Categorie SOA per le quali partecipa all’AT</w:t>
            </w:r>
            <w:r w:rsidR="0096567F">
              <w:rPr>
                <w:rFonts w:ascii="Calibri" w:hAnsi="Calibri" w:cs="Calibri"/>
                <w:sz w:val="22"/>
                <w:szCs w:val="22"/>
              </w:rPr>
              <w:t>I</w:t>
            </w:r>
          </w:p>
        </w:tc>
        <w:tc>
          <w:tcPr>
            <w:tcW w:w="2126" w:type="dxa"/>
          </w:tcPr>
          <w:p w14:paraId="1D715F4F" w14:textId="77777777" w:rsidR="006F01EB" w:rsidRPr="00B0623D" w:rsidRDefault="006F01EB" w:rsidP="00EB1D9E">
            <w:pPr>
              <w:jc w:val="center"/>
              <w:rPr>
                <w:rFonts w:ascii="Calibri" w:hAnsi="Calibri" w:cs="Calibri"/>
                <w:sz w:val="22"/>
                <w:szCs w:val="22"/>
              </w:rPr>
            </w:pPr>
            <w:r>
              <w:rPr>
                <w:rFonts w:ascii="Calibri" w:hAnsi="Calibri" w:cs="Calibri"/>
                <w:sz w:val="22"/>
                <w:szCs w:val="22"/>
              </w:rPr>
              <w:t xml:space="preserve">% di lavorazioni che eseguirà nell’appalto per ogni categoria </w:t>
            </w:r>
            <w:r>
              <w:rPr>
                <w:rFonts w:ascii="Calibri" w:hAnsi="Calibri" w:cs="Calibri"/>
                <w:sz w:val="22"/>
                <w:szCs w:val="22"/>
              </w:rPr>
              <w:lastRenderedPageBreak/>
              <w:t xml:space="preserve">SOA </w:t>
            </w:r>
          </w:p>
        </w:tc>
        <w:tc>
          <w:tcPr>
            <w:tcW w:w="2126" w:type="dxa"/>
          </w:tcPr>
          <w:p w14:paraId="21620BFA" w14:textId="77777777" w:rsidR="006F01EB" w:rsidRDefault="006F01EB" w:rsidP="00626A5C">
            <w:pPr>
              <w:jc w:val="center"/>
              <w:rPr>
                <w:rFonts w:ascii="Calibri" w:hAnsi="Calibri" w:cs="Calibri"/>
                <w:sz w:val="22"/>
                <w:szCs w:val="22"/>
              </w:rPr>
            </w:pPr>
            <w:r>
              <w:rPr>
                <w:rFonts w:ascii="Calibri" w:hAnsi="Calibri" w:cs="Calibri"/>
                <w:sz w:val="22"/>
                <w:szCs w:val="22"/>
              </w:rPr>
              <w:lastRenderedPageBreak/>
              <w:t>Indicare le categorie per le quali utilizza avvalimento</w:t>
            </w:r>
          </w:p>
        </w:tc>
      </w:tr>
      <w:tr w:rsidR="00D34356" w:rsidRPr="00B0623D" w14:paraId="2EC20D24" w14:textId="77777777" w:rsidTr="00EB1D9E">
        <w:trPr>
          <w:trHeight w:val="964"/>
        </w:trPr>
        <w:tc>
          <w:tcPr>
            <w:tcW w:w="2622" w:type="dxa"/>
          </w:tcPr>
          <w:p w14:paraId="40B77FF5" w14:textId="77777777" w:rsidR="00D34356" w:rsidRPr="00B0623D" w:rsidRDefault="00D34356" w:rsidP="00D34356">
            <w:pPr>
              <w:jc w:val="center"/>
              <w:rPr>
                <w:rFonts w:ascii="Calibri" w:hAnsi="Calibri" w:cs="Calibri"/>
                <w:sz w:val="22"/>
                <w:szCs w:val="22"/>
              </w:rPr>
            </w:pPr>
          </w:p>
        </w:tc>
        <w:tc>
          <w:tcPr>
            <w:tcW w:w="2410" w:type="dxa"/>
          </w:tcPr>
          <w:p w14:paraId="5AB4A23C" w14:textId="77777777" w:rsidR="00D34356" w:rsidRPr="00B0623D" w:rsidRDefault="00D34356" w:rsidP="00D34356">
            <w:pPr>
              <w:jc w:val="center"/>
              <w:rPr>
                <w:rFonts w:ascii="Calibri" w:hAnsi="Calibri" w:cs="Calibri"/>
                <w:sz w:val="22"/>
                <w:szCs w:val="22"/>
              </w:rPr>
            </w:pPr>
            <w:r>
              <w:rPr>
                <w:rFonts w:ascii="Calibri" w:hAnsi="Calibri" w:cs="Calibri"/>
                <w:sz w:val="22"/>
                <w:szCs w:val="22"/>
              </w:rPr>
              <w:t>Capogruppo</w:t>
            </w:r>
          </w:p>
        </w:tc>
        <w:tc>
          <w:tcPr>
            <w:tcW w:w="2126" w:type="dxa"/>
          </w:tcPr>
          <w:p w14:paraId="5EC0B588" w14:textId="77777777" w:rsidR="00D34356" w:rsidRDefault="00D34356" w:rsidP="00D34356">
            <w:pPr>
              <w:pStyle w:val="NormaleWeb"/>
              <w:spacing w:after="0"/>
            </w:pPr>
            <w:r>
              <w:rPr>
                <w:rFonts w:ascii="Calibri" w:hAnsi="Calibri"/>
                <w:sz w:val="22"/>
                <w:szCs w:val="22"/>
              </w:rPr>
              <w:t>OS6</w:t>
            </w:r>
          </w:p>
          <w:p w14:paraId="2201052A" w14:textId="77777777" w:rsidR="00D34356" w:rsidRDefault="00D34356" w:rsidP="00D34356">
            <w:pPr>
              <w:pStyle w:val="NormaleWeb"/>
              <w:spacing w:after="0"/>
            </w:pPr>
            <w:r>
              <w:rPr>
                <w:rFonts w:ascii="Calibri" w:hAnsi="Calibri"/>
                <w:sz w:val="22"/>
                <w:szCs w:val="22"/>
              </w:rPr>
              <w:t>OS30</w:t>
            </w:r>
          </w:p>
          <w:p w14:paraId="1C2FDF2C" w14:textId="77777777" w:rsidR="00D34356" w:rsidRDefault="00D34356" w:rsidP="00D34356">
            <w:pPr>
              <w:pStyle w:val="NormaleWeb"/>
            </w:pPr>
            <w:r>
              <w:rPr>
                <w:rFonts w:ascii="Calibri" w:hAnsi="Calibri"/>
                <w:sz w:val="22"/>
                <w:szCs w:val="22"/>
              </w:rPr>
              <w:t>OG1</w:t>
            </w:r>
          </w:p>
        </w:tc>
        <w:tc>
          <w:tcPr>
            <w:tcW w:w="2126" w:type="dxa"/>
          </w:tcPr>
          <w:p w14:paraId="73915653" w14:textId="77777777" w:rsidR="00D34356" w:rsidRDefault="00D34356" w:rsidP="00D34356">
            <w:pPr>
              <w:pStyle w:val="NormaleWeb"/>
              <w:spacing w:after="0"/>
            </w:pPr>
            <w:r>
              <w:rPr>
                <w:rFonts w:ascii="Calibri" w:hAnsi="Calibri"/>
                <w:sz w:val="22"/>
                <w:szCs w:val="22"/>
              </w:rPr>
              <w:t>_______%</w:t>
            </w:r>
          </w:p>
          <w:p w14:paraId="29A9A8F6" w14:textId="77777777" w:rsidR="00D34356" w:rsidRDefault="00D34356" w:rsidP="00D34356">
            <w:pPr>
              <w:pStyle w:val="NormaleWeb"/>
              <w:spacing w:after="0"/>
            </w:pPr>
            <w:r>
              <w:rPr>
                <w:rFonts w:ascii="Calibri" w:hAnsi="Calibri"/>
                <w:sz w:val="22"/>
                <w:szCs w:val="22"/>
              </w:rPr>
              <w:t>_______%</w:t>
            </w:r>
          </w:p>
          <w:p w14:paraId="6CC3B41D" w14:textId="77777777" w:rsidR="00D34356" w:rsidRDefault="00D34356" w:rsidP="00D34356">
            <w:pPr>
              <w:pStyle w:val="NormaleWeb"/>
            </w:pPr>
            <w:r>
              <w:rPr>
                <w:rFonts w:ascii="Calibri" w:hAnsi="Calibri"/>
                <w:sz w:val="22"/>
                <w:szCs w:val="22"/>
              </w:rPr>
              <w:t>_______%</w:t>
            </w:r>
          </w:p>
        </w:tc>
        <w:tc>
          <w:tcPr>
            <w:tcW w:w="2126" w:type="dxa"/>
          </w:tcPr>
          <w:p w14:paraId="2AE1B911" w14:textId="77777777" w:rsidR="00D34356" w:rsidRDefault="00D34356" w:rsidP="001C423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308596D2" w14:textId="77777777" w:rsidR="00D34356" w:rsidRDefault="00C521AB" w:rsidP="001C423D">
            <w:pPr>
              <w:pStyle w:val="NormaleWeb"/>
              <w:spacing w:after="0"/>
              <w:jc w:val="center"/>
            </w:pPr>
            <w:r>
              <w:t>////////////////////////</w:t>
            </w:r>
          </w:p>
          <w:p w14:paraId="0FF7C15F" w14:textId="77777777" w:rsidR="00D34356" w:rsidRDefault="00D34356" w:rsidP="001C423D">
            <w:pPr>
              <w:pStyle w:val="NormaleWeb"/>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tr w:rsidR="00D34356" w:rsidRPr="00B0623D" w14:paraId="17FA931F" w14:textId="77777777" w:rsidTr="00EB1D9E">
        <w:trPr>
          <w:trHeight w:val="964"/>
        </w:trPr>
        <w:tc>
          <w:tcPr>
            <w:tcW w:w="2622" w:type="dxa"/>
          </w:tcPr>
          <w:p w14:paraId="657ED752" w14:textId="77777777" w:rsidR="00D34356" w:rsidRPr="00B0623D" w:rsidRDefault="00D34356" w:rsidP="00D34356">
            <w:pPr>
              <w:jc w:val="center"/>
              <w:rPr>
                <w:rFonts w:ascii="Calibri" w:hAnsi="Calibri" w:cs="Calibri"/>
                <w:sz w:val="22"/>
                <w:szCs w:val="22"/>
              </w:rPr>
            </w:pPr>
          </w:p>
        </w:tc>
        <w:tc>
          <w:tcPr>
            <w:tcW w:w="2410" w:type="dxa"/>
          </w:tcPr>
          <w:p w14:paraId="4E175C4D" w14:textId="77777777" w:rsidR="00D34356" w:rsidRDefault="00D34356" w:rsidP="00D34356">
            <w:pPr>
              <w:jc w:val="center"/>
              <w:rPr>
                <w:rFonts w:ascii="Calibri" w:hAnsi="Calibri" w:cs="Calibri"/>
                <w:sz w:val="22"/>
                <w:szCs w:val="22"/>
              </w:rPr>
            </w:pPr>
            <w:r>
              <w:rPr>
                <w:rFonts w:ascii="Calibri" w:hAnsi="Calibri" w:cs="Calibri"/>
                <w:sz w:val="22"/>
                <w:szCs w:val="22"/>
              </w:rPr>
              <w:t>Manda</w:t>
            </w:r>
            <w:r w:rsidR="000C3893">
              <w:rPr>
                <w:rFonts w:ascii="Calibri" w:hAnsi="Calibri" w:cs="Calibri"/>
                <w:sz w:val="22"/>
                <w:szCs w:val="22"/>
              </w:rPr>
              <w:t>n</w:t>
            </w:r>
            <w:r>
              <w:rPr>
                <w:rFonts w:ascii="Calibri" w:hAnsi="Calibri" w:cs="Calibri"/>
                <w:sz w:val="22"/>
                <w:szCs w:val="22"/>
              </w:rPr>
              <w:t xml:space="preserve">te </w:t>
            </w:r>
          </w:p>
        </w:tc>
        <w:tc>
          <w:tcPr>
            <w:tcW w:w="2126" w:type="dxa"/>
          </w:tcPr>
          <w:p w14:paraId="713CC4F2" w14:textId="77777777" w:rsidR="00D34356" w:rsidRDefault="00D34356" w:rsidP="00D34356">
            <w:pPr>
              <w:pStyle w:val="NormaleWeb"/>
              <w:spacing w:after="0"/>
            </w:pPr>
            <w:r>
              <w:rPr>
                <w:rFonts w:ascii="Calibri" w:hAnsi="Calibri"/>
                <w:sz w:val="22"/>
                <w:szCs w:val="22"/>
              </w:rPr>
              <w:t>OS6</w:t>
            </w:r>
          </w:p>
          <w:p w14:paraId="435C62FD" w14:textId="77777777" w:rsidR="00D34356" w:rsidRDefault="00D34356" w:rsidP="00D34356">
            <w:pPr>
              <w:pStyle w:val="NormaleWeb"/>
              <w:spacing w:after="0"/>
            </w:pPr>
            <w:r>
              <w:rPr>
                <w:rFonts w:ascii="Calibri" w:hAnsi="Calibri"/>
                <w:sz w:val="22"/>
                <w:szCs w:val="22"/>
              </w:rPr>
              <w:t>OS30</w:t>
            </w:r>
          </w:p>
          <w:p w14:paraId="4A4E4D1D" w14:textId="77777777" w:rsidR="00D34356" w:rsidRDefault="00D34356" w:rsidP="00D34356">
            <w:pPr>
              <w:pStyle w:val="NormaleWeb"/>
            </w:pPr>
            <w:r>
              <w:rPr>
                <w:rFonts w:ascii="Calibri" w:hAnsi="Calibri"/>
                <w:sz w:val="22"/>
                <w:szCs w:val="22"/>
              </w:rPr>
              <w:t>OG1</w:t>
            </w:r>
          </w:p>
        </w:tc>
        <w:tc>
          <w:tcPr>
            <w:tcW w:w="2126" w:type="dxa"/>
          </w:tcPr>
          <w:p w14:paraId="38F13D22" w14:textId="77777777" w:rsidR="00D34356" w:rsidRDefault="00D34356" w:rsidP="00D34356">
            <w:pPr>
              <w:pStyle w:val="NormaleWeb"/>
              <w:spacing w:after="0"/>
            </w:pPr>
            <w:r>
              <w:rPr>
                <w:rFonts w:ascii="Calibri" w:hAnsi="Calibri"/>
                <w:sz w:val="22"/>
                <w:szCs w:val="22"/>
              </w:rPr>
              <w:t>_______%</w:t>
            </w:r>
          </w:p>
          <w:p w14:paraId="19C314E6" w14:textId="77777777" w:rsidR="00D34356" w:rsidRDefault="00D34356" w:rsidP="00D34356">
            <w:pPr>
              <w:pStyle w:val="NormaleWeb"/>
              <w:spacing w:after="0"/>
            </w:pPr>
            <w:r>
              <w:rPr>
                <w:rFonts w:ascii="Calibri" w:hAnsi="Calibri"/>
                <w:sz w:val="22"/>
                <w:szCs w:val="22"/>
              </w:rPr>
              <w:t>_______%</w:t>
            </w:r>
          </w:p>
          <w:p w14:paraId="6C058355" w14:textId="77777777" w:rsidR="00D34356" w:rsidRDefault="00D34356" w:rsidP="00D34356">
            <w:pPr>
              <w:pStyle w:val="NormaleWeb"/>
            </w:pPr>
            <w:r>
              <w:rPr>
                <w:rFonts w:ascii="Calibri" w:hAnsi="Calibri"/>
                <w:sz w:val="22"/>
                <w:szCs w:val="22"/>
              </w:rPr>
              <w:t>_______%</w:t>
            </w:r>
          </w:p>
        </w:tc>
        <w:tc>
          <w:tcPr>
            <w:tcW w:w="2126" w:type="dxa"/>
          </w:tcPr>
          <w:p w14:paraId="2A8C5488" w14:textId="77777777" w:rsidR="00D34356" w:rsidRDefault="00D34356" w:rsidP="001C423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6493BA99" w14:textId="77777777" w:rsidR="00D34356" w:rsidRDefault="00C521AB" w:rsidP="001C423D">
            <w:pPr>
              <w:pStyle w:val="NormaleWeb"/>
              <w:spacing w:after="0"/>
              <w:jc w:val="center"/>
            </w:pPr>
            <w:r>
              <w:t>/////////////////////////</w:t>
            </w:r>
          </w:p>
          <w:p w14:paraId="126A6D94" w14:textId="77777777" w:rsidR="00D34356" w:rsidRDefault="00D34356" w:rsidP="001C423D">
            <w:pPr>
              <w:pStyle w:val="NormaleWeb"/>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tr w:rsidR="00D34356" w:rsidRPr="00B0623D" w14:paraId="1DAD9D93" w14:textId="77777777" w:rsidTr="00EB1D9E">
        <w:trPr>
          <w:trHeight w:val="964"/>
        </w:trPr>
        <w:tc>
          <w:tcPr>
            <w:tcW w:w="2622" w:type="dxa"/>
          </w:tcPr>
          <w:p w14:paraId="02EAC343" w14:textId="77777777" w:rsidR="00D34356" w:rsidRPr="00B0623D" w:rsidRDefault="00D34356" w:rsidP="00D34356">
            <w:pPr>
              <w:jc w:val="center"/>
              <w:rPr>
                <w:rFonts w:ascii="Calibri" w:hAnsi="Calibri" w:cs="Calibri"/>
                <w:sz w:val="22"/>
                <w:szCs w:val="22"/>
              </w:rPr>
            </w:pPr>
          </w:p>
        </w:tc>
        <w:tc>
          <w:tcPr>
            <w:tcW w:w="2410" w:type="dxa"/>
          </w:tcPr>
          <w:p w14:paraId="0351A142" w14:textId="77777777" w:rsidR="00D34356" w:rsidRDefault="00D34356" w:rsidP="00D34356">
            <w:pPr>
              <w:jc w:val="center"/>
              <w:rPr>
                <w:rFonts w:ascii="Calibri" w:hAnsi="Calibri" w:cs="Calibri"/>
                <w:sz w:val="22"/>
                <w:szCs w:val="22"/>
              </w:rPr>
            </w:pPr>
            <w:r>
              <w:rPr>
                <w:rFonts w:ascii="Calibri" w:hAnsi="Calibri" w:cs="Calibri"/>
                <w:sz w:val="22"/>
                <w:szCs w:val="22"/>
              </w:rPr>
              <w:t>Manda</w:t>
            </w:r>
            <w:r w:rsidR="000C3893">
              <w:rPr>
                <w:rFonts w:ascii="Calibri" w:hAnsi="Calibri" w:cs="Calibri"/>
                <w:sz w:val="22"/>
                <w:szCs w:val="22"/>
              </w:rPr>
              <w:t>n</w:t>
            </w:r>
            <w:r>
              <w:rPr>
                <w:rFonts w:ascii="Calibri" w:hAnsi="Calibri" w:cs="Calibri"/>
                <w:sz w:val="22"/>
                <w:szCs w:val="22"/>
              </w:rPr>
              <w:t>te</w:t>
            </w:r>
          </w:p>
        </w:tc>
        <w:tc>
          <w:tcPr>
            <w:tcW w:w="2126" w:type="dxa"/>
          </w:tcPr>
          <w:p w14:paraId="6DA41221" w14:textId="77777777" w:rsidR="00D34356" w:rsidRDefault="00D34356" w:rsidP="00D34356">
            <w:pPr>
              <w:pStyle w:val="NormaleWeb"/>
              <w:spacing w:after="0"/>
            </w:pPr>
            <w:r>
              <w:rPr>
                <w:rFonts w:ascii="Calibri" w:hAnsi="Calibri"/>
                <w:sz w:val="22"/>
                <w:szCs w:val="22"/>
              </w:rPr>
              <w:t>OS6</w:t>
            </w:r>
          </w:p>
          <w:p w14:paraId="4A5872D2" w14:textId="77777777" w:rsidR="00D34356" w:rsidRDefault="00D34356" w:rsidP="00D34356">
            <w:pPr>
              <w:pStyle w:val="NormaleWeb"/>
              <w:spacing w:after="0"/>
            </w:pPr>
            <w:r>
              <w:rPr>
                <w:rFonts w:ascii="Calibri" w:hAnsi="Calibri"/>
                <w:sz w:val="22"/>
                <w:szCs w:val="22"/>
              </w:rPr>
              <w:t>OS30</w:t>
            </w:r>
          </w:p>
          <w:p w14:paraId="3E39B7C8" w14:textId="77777777" w:rsidR="00D34356" w:rsidRDefault="00D34356" w:rsidP="00D34356">
            <w:pPr>
              <w:pStyle w:val="NormaleWeb"/>
            </w:pPr>
            <w:r>
              <w:rPr>
                <w:rFonts w:ascii="Calibri" w:hAnsi="Calibri"/>
                <w:sz w:val="22"/>
                <w:szCs w:val="22"/>
              </w:rPr>
              <w:t>OG1</w:t>
            </w:r>
          </w:p>
        </w:tc>
        <w:tc>
          <w:tcPr>
            <w:tcW w:w="2126" w:type="dxa"/>
          </w:tcPr>
          <w:p w14:paraId="474C5729" w14:textId="77777777" w:rsidR="00D34356" w:rsidRDefault="00D34356" w:rsidP="00D34356">
            <w:pPr>
              <w:pStyle w:val="NormaleWeb"/>
              <w:spacing w:after="0"/>
            </w:pPr>
            <w:r>
              <w:rPr>
                <w:rFonts w:ascii="Calibri" w:hAnsi="Calibri"/>
                <w:sz w:val="22"/>
                <w:szCs w:val="22"/>
              </w:rPr>
              <w:t>_______%</w:t>
            </w:r>
          </w:p>
          <w:p w14:paraId="56B8A220" w14:textId="77777777" w:rsidR="00D34356" w:rsidRDefault="00D34356" w:rsidP="00D34356">
            <w:pPr>
              <w:pStyle w:val="NormaleWeb"/>
              <w:spacing w:after="0"/>
            </w:pPr>
            <w:r>
              <w:rPr>
                <w:rFonts w:ascii="Calibri" w:hAnsi="Calibri"/>
                <w:sz w:val="22"/>
                <w:szCs w:val="22"/>
              </w:rPr>
              <w:t>_______%</w:t>
            </w:r>
          </w:p>
          <w:p w14:paraId="0430847D" w14:textId="77777777" w:rsidR="00D34356" w:rsidRDefault="00D34356" w:rsidP="00D34356">
            <w:pPr>
              <w:pStyle w:val="NormaleWeb"/>
            </w:pPr>
            <w:r>
              <w:rPr>
                <w:rFonts w:ascii="Calibri" w:hAnsi="Calibri"/>
                <w:sz w:val="22"/>
                <w:szCs w:val="22"/>
              </w:rPr>
              <w:t>_______%</w:t>
            </w:r>
          </w:p>
        </w:tc>
        <w:tc>
          <w:tcPr>
            <w:tcW w:w="2126" w:type="dxa"/>
          </w:tcPr>
          <w:p w14:paraId="5457613D" w14:textId="77777777" w:rsidR="00D34356" w:rsidRDefault="00D34356" w:rsidP="001C423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373A32FC" w14:textId="77777777" w:rsidR="00D34356" w:rsidRDefault="00C521AB" w:rsidP="001C423D">
            <w:pPr>
              <w:pStyle w:val="NormaleWeb"/>
              <w:spacing w:after="0"/>
              <w:jc w:val="center"/>
            </w:pPr>
            <w:r>
              <w:t>///////////////////////////</w:t>
            </w:r>
          </w:p>
          <w:p w14:paraId="4EC2AE82" w14:textId="77777777" w:rsidR="00D34356" w:rsidRDefault="00D34356" w:rsidP="001C423D">
            <w:pPr>
              <w:pStyle w:val="NormaleWeb"/>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tr w:rsidR="00D34356" w:rsidRPr="00B0623D" w14:paraId="5278C7BA" w14:textId="77777777" w:rsidTr="00EB1D9E">
        <w:trPr>
          <w:trHeight w:val="964"/>
        </w:trPr>
        <w:tc>
          <w:tcPr>
            <w:tcW w:w="2622" w:type="dxa"/>
          </w:tcPr>
          <w:p w14:paraId="2882DCE8" w14:textId="77777777" w:rsidR="00D34356" w:rsidRPr="00B0623D" w:rsidRDefault="00D34356" w:rsidP="00D34356">
            <w:pPr>
              <w:jc w:val="center"/>
              <w:rPr>
                <w:rFonts w:ascii="Calibri" w:hAnsi="Calibri" w:cs="Calibri"/>
                <w:sz w:val="22"/>
                <w:szCs w:val="22"/>
              </w:rPr>
            </w:pPr>
          </w:p>
        </w:tc>
        <w:tc>
          <w:tcPr>
            <w:tcW w:w="2410" w:type="dxa"/>
          </w:tcPr>
          <w:p w14:paraId="3F617537" w14:textId="77777777" w:rsidR="00D34356" w:rsidRPr="00B0623D" w:rsidRDefault="00D34356" w:rsidP="00D34356">
            <w:pPr>
              <w:jc w:val="center"/>
              <w:rPr>
                <w:rFonts w:ascii="Calibri" w:hAnsi="Calibri" w:cs="Calibri"/>
                <w:sz w:val="22"/>
                <w:szCs w:val="22"/>
              </w:rPr>
            </w:pPr>
            <w:r>
              <w:rPr>
                <w:rFonts w:ascii="Calibri" w:hAnsi="Calibri" w:cs="Calibri"/>
                <w:sz w:val="22"/>
                <w:szCs w:val="22"/>
              </w:rPr>
              <w:t>Mandante</w:t>
            </w:r>
          </w:p>
        </w:tc>
        <w:tc>
          <w:tcPr>
            <w:tcW w:w="2126" w:type="dxa"/>
          </w:tcPr>
          <w:p w14:paraId="18DA9D05" w14:textId="77777777" w:rsidR="00D34356" w:rsidRDefault="00D34356" w:rsidP="00D34356">
            <w:pPr>
              <w:pStyle w:val="NormaleWeb"/>
              <w:spacing w:after="0"/>
            </w:pPr>
            <w:r>
              <w:rPr>
                <w:rFonts w:ascii="Calibri" w:hAnsi="Calibri"/>
                <w:sz w:val="22"/>
                <w:szCs w:val="22"/>
              </w:rPr>
              <w:t>OS6</w:t>
            </w:r>
          </w:p>
          <w:p w14:paraId="15C67AB9" w14:textId="77777777" w:rsidR="00D34356" w:rsidRDefault="00D34356" w:rsidP="00D34356">
            <w:pPr>
              <w:pStyle w:val="NormaleWeb"/>
              <w:spacing w:after="0"/>
            </w:pPr>
            <w:r>
              <w:rPr>
                <w:rFonts w:ascii="Calibri" w:hAnsi="Calibri"/>
                <w:sz w:val="22"/>
                <w:szCs w:val="22"/>
              </w:rPr>
              <w:t>OS30</w:t>
            </w:r>
          </w:p>
          <w:p w14:paraId="7A5EBDA1" w14:textId="77777777" w:rsidR="00D34356" w:rsidRDefault="00D34356" w:rsidP="00D34356">
            <w:pPr>
              <w:pStyle w:val="NormaleWeb"/>
            </w:pPr>
            <w:r>
              <w:rPr>
                <w:rFonts w:ascii="Calibri" w:hAnsi="Calibri"/>
                <w:sz w:val="22"/>
                <w:szCs w:val="22"/>
              </w:rPr>
              <w:t>OG1</w:t>
            </w:r>
          </w:p>
        </w:tc>
        <w:tc>
          <w:tcPr>
            <w:tcW w:w="2126" w:type="dxa"/>
          </w:tcPr>
          <w:p w14:paraId="1F9DD30F" w14:textId="77777777" w:rsidR="00D34356" w:rsidRDefault="00D34356" w:rsidP="00D34356">
            <w:pPr>
              <w:pStyle w:val="NormaleWeb"/>
              <w:spacing w:after="0"/>
            </w:pPr>
            <w:r>
              <w:rPr>
                <w:rFonts w:ascii="Calibri" w:hAnsi="Calibri"/>
                <w:sz w:val="22"/>
                <w:szCs w:val="22"/>
              </w:rPr>
              <w:t>_______%</w:t>
            </w:r>
          </w:p>
          <w:p w14:paraId="04B6ACD0" w14:textId="77777777" w:rsidR="00D34356" w:rsidRDefault="00D34356" w:rsidP="00D34356">
            <w:pPr>
              <w:pStyle w:val="NormaleWeb"/>
              <w:spacing w:after="0"/>
            </w:pPr>
            <w:r>
              <w:rPr>
                <w:rFonts w:ascii="Calibri" w:hAnsi="Calibri"/>
                <w:sz w:val="22"/>
                <w:szCs w:val="22"/>
              </w:rPr>
              <w:t>_______%</w:t>
            </w:r>
          </w:p>
          <w:p w14:paraId="6F104A2D" w14:textId="77777777" w:rsidR="00D34356" w:rsidRDefault="00D34356" w:rsidP="00D34356">
            <w:pPr>
              <w:pStyle w:val="NormaleWeb"/>
            </w:pPr>
            <w:r>
              <w:rPr>
                <w:rFonts w:ascii="Calibri" w:hAnsi="Calibri"/>
                <w:sz w:val="22"/>
                <w:szCs w:val="22"/>
              </w:rPr>
              <w:t>_______%</w:t>
            </w:r>
          </w:p>
        </w:tc>
        <w:tc>
          <w:tcPr>
            <w:tcW w:w="2126" w:type="dxa"/>
          </w:tcPr>
          <w:p w14:paraId="5EFA9D67" w14:textId="77777777" w:rsidR="00D34356" w:rsidRDefault="00D34356" w:rsidP="001C423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4F755867" w14:textId="77777777" w:rsidR="00D34356" w:rsidRDefault="00C521AB" w:rsidP="001C423D">
            <w:pPr>
              <w:pStyle w:val="NormaleWeb"/>
              <w:spacing w:after="0"/>
              <w:jc w:val="center"/>
            </w:pPr>
            <w:r>
              <w:t>////////////////////////</w:t>
            </w:r>
          </w:p>
          <w:p w14:paraId="63CD350B" w14:textId="77777777" w:rsidR="00D34356" w:rsidRDefault="00D34356" w:rsidP="001C423D">
            <w:pPr>
              <w:pStyle w:val="NormaleWeb"/>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bookmarkEnd w:id="0"/>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77777777" w:rsidR="00D34356" w:rsidRPr="00C521AB" w:rsidRDefault="00D34356" w:rsidP="001C423D">
      <w:pPr>
        <w:pStyle w:val="NormaleWeb"/>
        <w:numPr>
          <w:ilvl w:val="0"/>
          <w:numId w:val="5"/>
        </w:numPr>
        <w:spacing w:before="0" w:beforeAutospacing="0" w:after="0"/>
        <w:ind w:left="714" w:hanging="357"/>
      </w:pPr>
      <w:r w:rsidRPr="00C521AB">
        <w:rPr>
          <w:rFonts w:ascii="Calibri" w:hAnsi="Calibri"/>
          <w:sz w:val="22"/>
          <w:szCs w:val="22"/>
        </w:rPr>
        <w:t xml:space="preserve">che per la categoria scorporabile OS6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02101D4E" w14:textId="77777777" w:rsidR="00D34356" w:rsidRPr="00C521AB" w:rsidRDefault="00D34356" w:rsidP="001C423D">
      <w:pPr>
        <w:pStyle w:val="NormaleWeb"/>
        <w:numPr>
          <w:ilvl w:val="0"/>
          <w:numId w:val="5"/>
        </w:numPr>
        <w:spacing w:before="0" w:beforeAutospacing="0" w:after="0"/>
        <w:ind w:left="714" w:hanging="357"/>
      </w:pPr>
      <w:r w:rsidRPr="00C521AB">
        <w:rPr>
          <w:rFonts w:ascii="Calibri" w:hAnsi="Calibri"/>
          <w:sz w:val="22"/>
          <w:szCs w:val="22"/>
        </w:rPr>
        <w:t xml:space="preserve">che per la categoria scorporabile OS30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3F40F85A" w14:textId="77777777" w:rsidR="00D34356" w:rsidRPr="00C521AB" w:rsidRDefault="00D34356" w:rsidP="001C423D">
      <w:pPr>
        <w:pStyle w:val="NormaleWeb"/>
        <w:numPr>
          <w:ilvl w:val="0"/>
          <w:numId w:val="6"/>
        </w:numPr>
        <w:spacing w:before="0" w:beforeAutospacing="0" w:after="0"/>
        <w:ind w:left="714" w:hanging="357"/>
      </w:pPr>
      <w:r w:rsidRPr="00C521AB">
        <w:rPr>
          <w:rFonts w:ascii="Calibri" w:hAnsi="Calibri"/>
          <w:sz w:val="22"/>
          <w:szCs w:val="22"/>
        </w:rPr>
        <w:t xml:space="preserve">che per la categoria scorporabile OG1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3A846552" w14:textId="77777777" w:rsidR="008D1198" w:rsidRDefault="008D1198"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77777777" w:rsidR="008D1198" w:rsidRDefault="008D1198" w:rsidP="001C423D">
      <w:pPr>
        <w:jc w:val="both"/>
        <w:rPr>
          <w:rFonts w:ascii="Calibri" w:hAnsi="Calibri" w:cs="Calibri"/>
          <w:sz w:val="22"/>
          <w:szCs w:val="22"/>
        </w:rPr>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7054100B" w14:textId="77777777" w:rsidR="008D1198" w:rsidRDefault="008D1198" w:rsidP="008D1198">
      <w:pPr>
        <w:jc w:val="both"/>
        <w:rPr>
          <w:rFonts w:ascii="Calibri" w:hAnsi="Calibri" w:cs="Calibri"/>
          <w:sz w:val="22"/>
          <w:szCs w:val="22"/>
        </w:rPr>
      </w:pPr>
    </w:p>
    <w:p w14:paraId="63F8755F" w14:textId="77777777" w:rsidR="008D1198" w:rsidRDefault="008D1198" w:rsidP="008D1198">
      <w:pPr>
        <w:jc w:val="both"/>
        <w:rPr>
          <w:rFonts w:ascii="Calibri" w:hAnsi="Calibri" w:cs="Calibri"/>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bookmarkStart w:id="1" w:name="_GoBack"/>
      <w:bookmarkEnd w:id="1"/>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77777777"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 xml:space="preserve">2000  </w:t>
      </w:r>
      <w:proofErr w:type="spellStart"/>
      <w:r>
        <w:rPr>
          <w:rFonts w:ascii="Calibri" w:hAnsi="Calibri" w:cs="Calibri"/>
          <w:b/>
          <w:bCs/>
          <w:sz w:val="22"/>
          <w:szCs w:val="22"/>
        </w:rPr>
        <w:t>es.m.i</w:t>
      </w:r>
      <w:proofErr w:type="spellEnd"/>
      <w:r>
        <w:rPr>
          <w:rFonts w:ascii="Calibri" w:hAnsi="Calibri" w:cs="Calibri"/>
          <w:b/>
          <w:bCs/>
          <w:sz w:val="22"/>
          <w:szCs w:val="22"/>
        </w:rPr>
        <w:t>.</w:t>
      </w:r>
      <w:proofErr w:type="gramEnd"/>
      <w:r>
        <w:rPr>
          <w:rFonts w:ascii="Calibri" w:hAnsi="Calibri" w:cs="Calibri"/>
          <w:b/>
          <w:bCs/>
          <w:sz w:val="22"/>
          <w:szCs w:val="22"/>
        </w:rPr>
        <w:t>–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06812557" w14:textId="77777777" w:rsidR="005709C7" w:rsidRDefault="005709C7" w:rsidP="008D1198">
      <w:pPr>
        <w:jc w:val="center"/>
        <w:rPr>
          <w:rFonts w:ascii="Calibri" w:hAnsi="Calibri" w:cs="Calibri"/>
          <w:b/>
          <w:sz w:val="22"/>
          <w:szCs w:val="22"/>
          <w:u w:val="single"/>
        </w:rPr>
      </w:pPr>
    </w:p>
    <w:p w14:paraId="23821F19" w14:textId="77777777" w:rsidR="005709C7" w:rsidRDefault="005709C7"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lastRenderedPageBreak/>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586249A" w14:textId="77777777" w:rsidR="008D1198" w:rsidRDefault="008D1198" w:rsidP="008D1198">
      <w:pPr>
        <w:pStyle w:val="Corpodeltesto3"/>
        <w:spacing w:line="360" w:lineRule="auto"/>
        <w:jc w:val="both"/>
        <w:rPr>
          <w:rFonts w:ascii="Calibri" w:hAnsi="Calibri" w:cs="Calibri"/>
          <w:b/>
          <w:bCs/>
          <w:sz w:val="22"/>
          <w:szCs w:val="22"/>
        </w:rPr>
      </w:pP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66867161" w14:textId="77777777" w:rsidR="006F01EB" w:rsidRDefault="006F01EB" w:rsidP="006F01EB">
      <w:pPr>
        <w:ind w:right="-1"/>
        <w:jc w:val="both"/>
        <w:rPr>
          <w:rFonts w:ascii="Calibri" w:hAnsi="Calibri" w:cs="Calibri"/>
          <w:sz w:val="22"/>
          <w:szCs w:val="22"/>
        </w:rPr>
      </w:pPr>
    </w:p>
    <w:p w14:paraId="4EB8741F" w14:textId="77777777" w:rsidR="006F01EB" w:rsidRDefault="006F01EB" w:rsidP="006F01EB">
      <w:pPr>
        <w:ind w:right="-1" w:firstLine="360"/>
        <w:jc w:val="both"/>
        <w:rPr>
          <w:rFonts w:ascii="Calibri" w:hAnsi="Calibri" w:cs="Calibri"/>
          <w:sz w:val="22"/>
          <w:szCs w:val="22"/>
        </w:rPr>
      </w:pPr>
      <w:r w:rsidRPr="002C472E">
        <w:rPr>
          <w:rFonts w:ascii="Calibri" w:hAnsi="Calibri" w:cs="Calibri"/>
          <w:b/>
          <w:sz w:val="22"/>
          <w:szCs w:val="22"/>
        </w:rPr>
        <w:t xml:space="preserve">che </w:t>
      </w:r>
      <w:r w:rsidRPr="002C472E">
        <w:rPr>
          <w:rFonts w:ascii="Calibri" w:hAnsi="Calibri" w:cs="Calibri"/>
          <w:sz w:val="22"/>
          <w:szCs w:val="22"/>
        </w:rPr>
        <w:t xml:space="preserve">l’Impresa è in possesso della certificazione del sistema di qualità conforme alle norme europee della serie UNI EN ISO 9000 (giusta art. 63 co 1 </w:t>
      </w:r>
      <w:proofErr w:type="spellStart"/>
      <w:r w:rsidRPr="002C472E">
        <w:rPr>
          <w:rFonts w:ascii="Calibri" w:hAnsi="Calibri" w:cs="Calibri"/>
          <w:sz w:val="22"/>
          <w:szCs w:val="22"/>
        </w:rPr>
        <w:t>dpr</w:t>
      </w:r>
      <w:proofErr w:type="spellEnd"/>
      <w:r w:rsidRPr="002C472E">
        <w:rPr>
          <w:rFonts w:ascii="Calibri" w:hAnsi="Calibri" w:cs="Calibri"/>
          <w:sz w:val="22"/>
          <w:szCs w:val="22"/>
        </w:rPr>
        <w:t xml:space="preserve"> 207/2010)</w:t>
      </w:r>
      <w:r w:rsidR="00E85154">
        <w:rPr>
          <w:rFonts w:ascii="Calibri" w:hAnsi="Calibri" w:cs="Calibri"/>
          <w:sz w:val="22"/>
          <w:szCs w:val="22"/>
        </w:rPr>
        <w:t xml:space="preserve"> </w:t>
      </w:r>
      <w:r w:rsidRPr="002C472E">
        <w:rPr>
          <w:rFonts w:ascii="Calibri" w:hAnsi="Calibri" w:cs="Calibri"/>
          <w:sz w:val="22"/>
          <w:szCs w:val="22"/>
        </w:rPr>
        <w:t xml:space="preserve">rilasciata dalla </w:t>
      </w:r>
      <w:proofErr w:type="spellStart"/>
      <w:r w:rsidRPr="002C472E">
        <w:rPr>
          <w:rFonts w:ascii="Calibri" w:hAnsi="Calibri" w:cs="Calibri"/>
          <w:sz w:val="22"/>
          <w:szCs w:val="22"/>
        </w:rPr>
        <w:t>Soc</w:t>
      </w:r>
      <w:proofErr w:type="spellEnd"/>
      <w:r w:rsidRPr="002C472E">
        <w:rPr>
          <w:rFonts w:ascii="Calibri" w:hAnsi="Calibri" w:cs="Calibri"/>
          <w:sz w:val="22"/>
          <w:szCs w:val="22"/>
        </w:rPr>
        <w:t>. ____________________________________________</w:t>
      </w:r>
    </w:p>
    <w:p w14:paraId="154BB9F5" w14:textId="77777777" w:rsidR="006F01EB" w:rsidRDefault="006F01EB" w:rsidP="006F01EB">
      <w:pPr>
        <w:ind w:right="-1" w:firstLine="360"/>
        <w:jc w:val="both"/>
        <w:rPr>
          <w:rFonts w:ascii="Calibri" w:hAnsi="Calibri" w:cs="Calibri"/>
          <w:sz w:val="22"/>
          <w:szCs w:val="22"/>
        </w:rPr>
      </w:pPr>
    </w:p>
    <w:p w14:paraId="1529A6AD" w14:textId="77777777" w:rsidR="00C521AB" w:rsidRDefault="006F01EB" w:rsidP="006F01EB">
      <w:pPr>
        <w:ind w:right="-1" w:firstLine="360"/>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B3F4EA8"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6B9542F"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77777777" w:rsidR="000D7C98" w:rsidRDefault="000D7C98" w:rsidP="000D7C98">
      <w:pPr>
        <w:pStyle w:val="Standard"/>
        <w:ind w:right="-1"/>
        <w:jc w:val="both"/>
        <w:rPr>
          <w:rFonts w:ascii="Calibri" w:hAnsi="Calibri" w:cs="Calibri"/>
          <w:sz w:val="22"/>
          <w:szCs w:val="22"/>
        </w:rPr>
      </w:pPr>
      <w:r>
        <w:rPr>
          <w:rFonts w:ascii="Calibri" w:hAnsi="Calibri" w:cs="Calibri"/>
          <w:sz w:val="22"/>
          <w:szCs w:val="22"/>
        </w:rPr>
        <w:t>(</w:t>
      </w:r>
      <w:r w:rsidRPr="00CA4953">
        <w:rPr>
          <w:rFonts w:ascii="Calibri" w:hAnsi="Calibri" w:cs="Calibri"/>
          <w:i/>
          <w:sz w:val="22"/>
          <w:szCs w:val="22"/>
        </w:rPr>
        <w:t>da compilare sia per i partecipanti in forma singola, si da parte di tutti i componenti dei raggruppamenti delle imprese, delle consorziate designate come esecutrici</w:t>
      </w:r>
      <w:r>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7777777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D.M. 37/2008 lett. a), c), d), f), g)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4F69341F" w14:textId="77777777" w:rsidR="008D1198" w:rsidRDefault="008D1198"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Default="008D1198" w:rsidP="008D1198">
      <w:pPr>
        <w:ind w:right="-1"/>
        <w:rPr>
          <w:rFonts w:ascii="Calibri" w:hAnsi="Calibri" w:cs="Calibri"/>
          <w:i/>
          <w:sz w:val="18"/>
          <w:szCs w:val="18"/>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 xml:space="preserve">verifica circa </w:t>
      </w:r>
      <w:r w:rsidR="005A63DF">
        <w:rPr>
          <w:rFonts w:ascii="Calibri" w:hAnsi="Calibri" w:cs="Calibri"/>
          <w:sz w:val="22"/>
          <w:szCs w:val="22"/>
        </w:rPr>
        <w:lastRenderedPageBreak/>
        <w:t>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 xml:space="preserve">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102E6300" w14:textId="77777777" w:rsidR="00B470F4" w:rsidRPr="00876FE5" w:rsidRDefault="00FB265E" w:rsidP="00B470F4">
      <w:pPr>
        <w:numPr>
          <w:ilvl w:val="0"/>
          <w:numId w:val="3"/>
        </w:numPr>
        <w:suppressAutoHyphens/>
        <w:jc w:val="both"/>
        <w:rPr>
          <w:rFonts w:ascii="Calibri" w:hAnsi="Calibri" w:cs="Calibri"/>
          <w:sz w:val="22"/>
          <w:szCs w:val="22"/>
        </w:rPr>
      </w:pPr>
      <w:bookmarkStart w:id="2" w:name="_Hlk515464547"/>
      <w:r w:rsidRPr="00876FE5">
        <w:rPr>
          <w:rFonts w:ascii="Calibri" w:hAnsi="Calibri" w:cs="Calibri"/>
          <w:sz w:val="22"/>
          <w:szCs w:val="22"/>
        </w:rPr>
        <w:lastRenderedPageBreak/>
        <w:t xml:space="preserve">dichiara </w:t>
      </w:r>
      <w:r w:rsidR="00B470F4" w:rsidRPr="00876FE5">
        <w:rPr>
          <w:rFonts w:ascii="Calibri" w:hAnsi="Calibri" w:cs="Calibri"/>
          <w:sz w:val="22"/>
          <w:szCs w:val="22"/>
        </w:rPr>
        <w:t xml:space="preserve">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w:t>
      </w:r>
      <w:proofErr w:type="spellStart"/>
      <w:r w:rsidR="00B470F4" w:rsidRPr="00876FE5">
        <w:rPr>
          <w:rFonts w:ascii="Calibri" w:hAnsi="Calibri" w:cs="Calibri"/>
          <w:sz w:val="22"/>
          <w:szCs w:val="22"/>
        </w:rPr>
        <w:t>Lgs</w:t>
      </w:r>
      <w:proofErr w:type="spellEnd"/>
      <w:r w:rsidR="00B470F4" w:rsidRPr="00876FE5">
        <w:rPr>
          <w:rFonts w:ascii="Calibri" w:hAnsi="Calibri" w:cs="Calibri"/>
          <w:sz w:val="22"/>
          <w:szCs w:val="22"/>
        </w:rPr>
        <w:t>.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2"/>
    <w:p w14:paraId="5E98C2AD" w14:textId="77777777" w:rsidR="00B470F4" w:rsidRDefault="00B470F4" w:rsidP="00B470F4">
      <w:pPr>
        <w:suppressAutoHyphens/>
        <w:ind w:left="927"/>
        <w:jc w:val="both"/>
        <w:rPr>
          <w:rFonts w:ascii="Calibri" w:hAnsi="Calibri" w:cs="Calibri"/>
          <w:sz w:val="22"/>
          <w:szCs w:val="22"/>
        </w:rPr>
      </w:pP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77777777"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3"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4"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lastRenderedPageBreak/>
        <w:t>La sottoscrizione della presente dichiarazione ha valore di attestazione di consenso per il trattamento dei dati personali conformemente a quanto sopra riportato.</w:t>
      </w:r>
    </w:p>
    <w:bookmarkEnd w:id="4"/>
    <w:p w14:paraId="0E531824" w14:textId="77777777" w:rsidR="00B470F4" w:rsidRDefault="00B470F4" w:rsidP="008D1198">
      <w:pPr>
        <w:jc w:val="both"/>
        <w:rPr>
          <w:rFonts w:ascii="Calibri" w:hAnsi="Calibri" w:cs="Calibri"/>
          <w:sz w:val="22"/>
          <w:szCs w:val="22"/>
        </w:rPr>
      </w:pPr>
    </w:p>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77777777" w:rsidR="008D1198" w:rsidRDefault="008D1198" w:rsidP="008D1198">
      <w:pPr>
        <w:ind w:left="3540" w:firstLine="708"/>
        <w:jc w:val="center"/>
        <w:rPr>
          <w:rFonts w:ascii="Calibri" w:hAnsi="Calibri" w:cs="Calibri"/>
          <w:b/>
          <w:sz w:val="22"/>
          <w:szCs w:val="22"/>
        </w:rPr>
      </w:pPr>
      <w:r>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3"/>
    </w:p>
    <w:sectPr w:rsidR="006C26B0" w:rsidSect="008D1198">
      <w:headerReference w:type="default" r:id="rId8"/>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DC079" w14:textId="77777777" w:rsidR="00A13738" w:rsidRDefault="00A13738" w:rsidP="008D1198">
      <w:r>
        <w:separator/>
      </w:r>
    </w:p>
  </w:endnote>
  <w:endnote w:type="continuationSeparator" w:id="0">
    <w:p w14:paraId="708DF13E" w14:textId="77777777" w:rsidR="00A13738" w:rsidRDefault="00A13738"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7EA5" w14:textId="77777777" w:rsidR="00A13738" w:rsidRDefault="00A13738" w:rsidP="008D1198">
      <w:r>
        <w:separator/>
      </w:r>
    </w:p>
  </w:footnote>
  <w:footnote w:type="continuationSeparator" w:id="0">
    <w:p w14:paraId="67572FD3" w14:textId="77777777" w:rsidR="00A13738" w:rsidRDefault="00A13738"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A545" w14:textId="77777777" w:rsidR="00D34356" w:rsidRPr="002E0F48" w:rsidRDefault="006F01EB" w:rsidP="004B59A6">
    <w:pPr>
      <w:pStyle w:val="Style1"/>
      <w:keepNext/>
      <w:keepLines/>
      <w:jc w:val="both"/>
      <w:rPr>
        <w:rFonts w:ascii="Calibri" w:hAnsi="Calibri" w:cs="Calibri"/>
        <w:i/>
        <w:spacing w:val="4"/>
        <w:szCs w:val="22"/>
        <w:highlight w:val="yellow"/>
      </w:rPr>
    </w:pPr>
    <w:bookmarkStart w:id="5"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sidR="00C521AB">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riqualificazione </w:t>
    </w:r>
    <w:bookmarkStart w:id="6" w:name="_Hlk514669343"/>
    <w:r w:rsidR="00D34356">
      <w:rPr>
        <w:rFonts w:ascii="Calibri" w:hAnsi="Calibri" w:cs="Calibri"/>
        <w:i/>
        <w:noProof w:val="0"/>
        <w:spacing w:val="4"/>
        <w:szCs w:val="22"/>
      </w:rPr>
      <w:t>dello Stadio “Giorgio Ascarelli</w:t>
    </w:r>
    <w:bookmarkEnd w:id="6"/>
    <w:r w:rsidR="00D34356">
      <w:rPr>
        <w:rFonts w:ascii="Calibri" w:hAnsi="Calibri" w:cs="Calibri"/>
        <w:i/>
        <w:noProof w:val="0"/>
        <w:spacing w:val="4"/>
        <w:szCs w:val="22"/>
      </w:rPr>
      <w:t>”</w:t>
    </w:r>
    <w:r w:rsidR="00C521AB" w:rsidRPr="00C521AB">
      <w:rPr>
        <w:rFonts w:ascii="Calibri" w:hAnsi="Calibri" w:cs="Calibri"/>
        <w:i/>
        <w:noProof w:val="0"/>
        <w:spacing w:val="4"/>
        <w:szCs w:val="22"/>
      </w:rPr>
      <w:t xml:space="preserve"> con il criterio del minor prezzo, giusta art. 95 co 4 lett. a) del </w:t>
    </w:r>
    <w:proofErr w:type="spellStart"/>
    <w:r w:rsidR="00C521AB" w:rsidRPr="00C521AB">
      <w:rPr>
        <w:rFonts w:ascii="Calibri" w:hAnsi="Calibri" w:cs="Calibri"/>
        <w:i/>
        <w:noProof w:val="0"/>
        <w:spacing w:val="4"/>
        <w:szCs w:val="22"/>
      </w:rPr>
      <w:t>d.lgs</w:t>
    </w:r>
    <w:proofErr w:type="spellEnd"/>
    <w:r w:rsidR="00C521AB" w:rsidRPr="00C521AB">
      <w:rPr>
        <w:rFonts w:ascii="Calibri" w:hAnsi="Calibri" w:cs="Calibri"/>
        <w:i/>
        <w:noProof w:val="0"/>
        <w:spacing w:val="4"/>
        <w:szCs w:val="22"/>
      </w:rPr>
      <w:t xml:space="preserve"> 50/2016.</w:t>
    </w:r>
    <w:r w:rsidR="00C521AB">
      <w:rPr>
        <w:rFonts w:ascii="Calibri" w:hAnsi="Calibri" w:cs="Calibri"/>
        <w:i/>
        <w:noProof w:val="0"/>
        <w:spacing w:val="4"/>
        <w:szCs w:val="22"/>
      </w:rPr>
      <w:t xml:space="preserve"> </w:t>
    </w:r>
    <w:r w:rsidR="008D1198" w:rsidRPr="002E0F48">
      <w:rPr>
        <w:rFonts w:ascii="Calibri" w:hAnsi="Calibri" w:cs="Calibri"/>
        <w:i/>
        <w:spacing w:val="4"/>
        <w:szCs w:val="22"/>
      </w:rPr>
      <w:t>CIG</w:t>
    </w:r>
    <w:r w:rsidR="002E0F48" w:rsidRPr="002E0F48">
      <w:rPr>
        <w:rFonts w:ascii="Calibri" w:hAnsi="Calibri" w:cs="Calibri"/>
        <w:i/>
        <w:spacing w:val="4"/>
        <w:szCs w:val="22"/>
      </w:rPr>
      <w:t xml:space="preserve">: 751610453B </w:t>
    </w:r>
    <w:r w:rsidR="00D34356" w:rsidRPr="002E0F48">
      <w:rPr>
        <w:rFonts w:ascii="Calibri" w:hAnsi="Calibri"/>
        <w:bCs/>
        <w:i/>
        <w:iCs/>
      </w:rPr>
      <w:t xml:space="preserve">CUP : </w:t>
    </w:r>
    <w:bookmarkStart w:id="7" w:name="_Hlk514669448"/>
    <w:r w:rsidR="00C521AB" w:rsidRPr="002E0F48">
      <w:rPr>
        <w:rFonts w:ascii="Calibri" w:hAnsi="Calibri"/>
        <w:bCs/>
        <w:i/>
        <w:iCs/>
      </w:rPr>
      <w:t>G65H18000070001</w:t>
    </w:r>
    <w:bookmarkEnd w:id="7"/>
  </w:p>
  <w:bookmarkEnd w:id="5"/>
  <w:p w14:paraId="0C8A0477" w14:textId="77777777" w:rsidR="008D1198" w:rsidRPr="008D1198" w:rsidRDefault="008D1198" w:rsidP="008D1198">
    <w:pPr>
      <w:pStyle w:val="Style1"/>
      <w:keepNext/>
      <w:keepLines/>
      <w:widowControl/>
      <w:ind w:left="709"/>
      <w:jc w:val="both"/>
      <w:rPr>
        <w:rFonts w:ascii="Calibri" w:hAnsi="Calibri"/>
        <w:i/>
        <w:szCs w:val="22"/>
      </w:rPr>
    </w:pPr>
  </w:p>
  <w:p w14:paraId="25D9FCC8" w14:textId="77777777"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65AF3"/>
    <w:rsid w:val="0008021D"/>
    <w:rsid w:val="000A44E0"/>
    <w:rsid w:val="000C3893"/>
    <w:rsid w:val="000D7C98"/>
    <w:rsid w:val="000F713E"/>
    <w:rsid w:val="00125652"/>
    <w:rsid w:val="00151CD0"/>
    <w:rsid w:val="00155B4B"/>
    <w:rsid w:val="00194B07"/>
    <w:rsid w:val="001C423D"/>
    <w:rsid w:val="001E15CC"/>
    <w:rsid w:val="002365E8"/>
    <w:rsid w:val="002547D7"/>
    <w:rsid w:val="00267838"/>
    <w:rsid w:val="002C472E"/>
    <w:rsid w:val="002E0F48"/>
    <w:rsid w:val="003132FC"/>
    <w:rsid w:val="00337863"/>
    <w:rsid w:val="00354D44"/>
    <w:rsid w:val="0038521C"/>
    <w:rsid w:val="00386994"/>
    <w:rsid w:val="003B368A"/>
    <w:rsid w:val="004138CA"/>
    <w:rsid w:val="004239C7"/>
    <w:rsid w:val="00424C02"/>
    <w:rsid w:val="004B59A6"/>
    <w:rsid w:val="0054725C"/>
    <w:rsid w:val="005709C7"/>
    <w:rsid w:val="00576E17"/>
    <w:rsid w:val="005A63DF"/>
    <w:rsid w:val="005B5ADF"/>
    <w:rsid w:val="00606468"/>
    <w:rsid w:val="00625886"/>
    <w:rsid w:val="00626A5C"/>
    <w:rsid w:val="006B177E"/>
    <w:rsid w:val="006E17AB"/>
    <w:rsid w:val="006F01EB"/>
    <w:rsid w:val="0070639C"/>
    <w:rsid w:val="00793483"/>
    <w:rsid w:val="00795FF6"/>
    <w:rsid w:val="007C2F0C"/>
    <w:rsid w:val="0080371E"/>
    <w:rsid w:val="00853D68"/>
    <w:rsid w:val="00876FE5"/>
    <w:rsid w:val="008D1198"/>
    <w:rsid w:val="008E2615"/>
    <w:rsid w:val="00915B0D"/>
    <w:rsid w:val="0096567F"/>
    <w:rsid w:val="009D09E6"/>
    <w:rsid w:val="009E39E0"/>
    <w:rsid w:val="009E7841"/>
    <w:rsid w:val="009F7D48"/>
    <w:rsid w:val="00A13738"/>
    <w:rsid w:val="00A917CE"/>
    <w:rsid w:val="00B2682F"/>
    <w:rsid w:val="00B470F4"/>
    <w:rsid w:val="00B72E41"/>
    <w:rsid w:val="00BC6FB9"/>
    <w:rsid w:val="00C521AB"/>
    <w:rsid w:val="00C70174"/>
    <w:rsid w:val="00C71F4B"/>
    <w:rsid w:val="00C76B49"/>
    <w:rsid w:val="00CA4953"/>
    <w:rsid w:val="00CF5049"/>
    <w:rsid w:val="00D34356"/>
    <w:rsid w:val="00D57EE0"/>
    <w:rsid w:val="00D9483F"/>
    <w:rsid w:val="00DD69D5"/>
    <w:rsid w:val="00DF203F"/>
    <w:rsid w:val="00E46A7B"/>
    <w:rsid w:val="00E823A5"/>
    <w:rsid w:val="00E8410B"/>
    <w:rsid w:val="00E85154"/>
    <w:rsid w:val="00EB7B48"/>
    <w:rsid w:val="00ED3772"/>
    <w:rsid w:val="00F448AE"/>
    <w:rsid w:val="00F67E54"/>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985B-10FD-4ABF-A8FA-881B0FDC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2399</Words>
  <Characters>13679</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Utente5</cp:lastModifiedBy>
  <cp:revision>32</cp:revision>
  <cp:lastPrinted>2018-06-05T13:30:00Z</cp:lastPrinted>
  <dcterms:created xsi:type="dcterms:W3CDTF">2018-05-21T10:23:00Z</dcterms:created>
  <dcterms:modified xsi:type="dcterms:W3CDTF">2018-06-08T06:43:00Z</dcterms:modified>
</cp:coreProperties>
</file>