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  <w:r w:rsidRPr="00132F43">
        <w:rPr>
          <w:rFonts w:ascii="Calibri" w:hAnsi="Calibri" w:cs="Calibri"/>
          <w:i/>
          <w:sz w:val="18"/>
          <w:szCs w:val="18"/>
        </w:rPr>
        <w:t xml:space="preserve"> </w:t>
      </w: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sz w:val="22"/>
          <w:szCs w:val="22"/>
        </w:rPr>
        <w:t xml:space="preserve"> </w:t>
      </w:r>
      <w:r w:rsidRPr="006608B1">
        <w:rPr>
          <w:rFonts w:ascii="Calibri" w:hAnsi="Calibri"/>
          <w:color w:val="000000"/>
          <w:sz w:val="22"/>
          <w:szCs w:val="22"/>
        </w:rPr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ALTRESI’</w:t>
      </w: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 il possesso dei requisiti generali </w:t>
      </w:r>
      <w:r>
        <w:rPr>
          <w:rFonts w:ascii="Calibri" w:hAnsi="Calibri" w:cs="Calibri"/>
          <w:bCs/>
          <w:sz w:val="22"/>
          <w:szCs w:val="22"/>
        </w:rPr>
        <w:t>di cui</w:t>
      </w:r>
      <w:r w:rsidRPr="00B0623D">
        <w:rPr>
          <w:rFonts w:ascii="Calibri" w:hAnsi="Calibri" w:cs="Calibri"/>
          <w:bCs/>
          <w:sz w:val="22"/>
          <w:szCs w:val="22"/>
        </w:rPr>
        <w:t xml:space="preserve"> all’art</w:t>
      </w:r>
      <w:r>
        <w:rPr>
          <w:rFonts w:ascii="Calibri" w:hAnsi="Calibri" w:cs="Calibri"/>
          <w:bCs/>
          <w:sz w:val="22"/>
          <w:szCs w:val="22"/>
        </w:rPr>
        <w:t>.80</w:t>
      </w:r>
      <w:r w:rsidRPr="00B0623D">
        <w:rPr>
          <w:rFonts w:ascii="Calibri" w:hAnsi="Calibri" w:cs="Calibri"/>
          <w:bCs/>
          <w:sz w:val="22"/>
          <w:szCs w:val="22"/>
        </w:rPr>
        <w:t xml:space="preserve"> del d. lgs.</w:t>
      </w:r>
      <w:r>
        <w:rPr>
          <w:rFonts w:ascii="Calibri" w:hAnsi="Calibri" w:cs="Calibri"/>
          <w:bCs/>
          <w:sz w:val="22"/>
          <w:szCs w:val="22"/>
        </w:rPr>
        <w:t>50/2016, l’inesistenza di una delle cause di divieto, decadenza o sospensione di cui all’art.67 d.lgs.159/2011 e il possesso dei requisiti tecnici e delle risorse oggetto di avvalimento (</w:t>
      </w:r>
      <w:proofErr w:type="spellStart"/>
      <w:r>
        <w:rPr>
          <w:rFonts w:ascii="Calibri" w:hAnsi="Calibri" w:cs="Calibri"/>
          <w:bCs/>
          <w:sz w:val="22"/>
          <w:szCs w:val="22"/>
        </w:rPr>
        <w:t>All.B</w:t>
      </w:r>
      <w:proofErr w:type="spellEnd"/>
      <w:r>
        <w:rPr>
          <w:rFonts w:ascii="Calibri" w:hAnsi="Calibri" w:cs="Calibri"/>
          <w:bCs/>
          <w:sz w:val="22"/>
          <w:szCs w:val="22"/>
        </w:rPr>
        <w:t>-C)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.) l’obbligo verso il concorrente e verso la stazione appaltante a mettere a disposizione per tutta la durata dell’appalto le risorse necessarie di cui è carente il concorrente;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l’impegno</w:t>
      </w:r>
      <w:r w:rsidRPr="00BE438A">
        <w:rPr>
          <w:rFonts w:ascii="Calibri" w:hAnsi="Calibri" w:cs="Calibri"/>
          <w:bCs/>
          <w:sz w:val="22"/>
          <w:szCs w:val="22"/>
        </w:rPr>
        <w:t xml:space="preserve"> a </w:t>
      </w:r>
      <w:proofErr w:type="gramStart"/>
      <w:r w:rsidRPr="00BE438A">
        <w:rPr>
          <w:rFonts w:ascii="Calibri" w:hAnsi="Calibri" w:cs="Calibri"/>
          <w:bCs/>
          <w:sz w:val="22"/>
          <w:szCs w:val="22"/>
        </w:rPr>
        <w:t>subentrare ,</w:t>
      </w:r>
      <w:proofErr w:type="gramEnd"/>
      <w:r w:rsidRPr="00BE438A">
        <w:rPr>
          <w:rFonts w:ascii="Calibri" w:hAnsi="Calibri" w:cs="Calibri"/>
          <w:bCs/>
          <w:sz w:val="22"/>
          <w:szCs w:val="22"/>
        </w:rPr>
        <w:t xml:space="preserve"> ai sensi dell’art.186-bis, co sesto e settimo, del R.D. 267/1942 al concorrente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nel caso in cui questo fallisca nel corso della gara o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dopola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stipuila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del contratto, o non sia, per qualsiasi ragione, più in grado di dare esecuzione all’appalto;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l’assenza della</w:t>
      </w:r>
      <w:r w:rsidRPr="00BE438A">
        <w:rPr>
          <w:rFonts w:ascii="Calibri" w:hAnsi="Calibri" w:cs="Calibri"/>
          <w:bCs/>
          <w:sz w:val="22"/>
          <w:szCs w:val="22"/>
        </w:rPr>
        <w:t xml:space="preserve">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</w:t>
      </w:r>
      <w:r w:rsidRPr="00B0623D">
        <w:rPr>
          <w:rFonts w:ascii="Calibri" w:hAnsi="Calibri" w:cs="Calibri"/>
          <w:bCs/>
          <w:sz w:val="22"/>
          <w:szCs w:val="22"/>
        </w:rPr>
        <w:t>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 xml:space="preserve">tare </w:t>
      </w:r>
      <w:proofErr w:type="gramStart"/>
      <w:r w:rsidRPr="00B0623D">
        <w:rPr>
          <w:rFonts w:ascii="Calibri" w:hAnsi="Calibri" w:cs="Calibri"/>
          <w:bCs/>
          <w:sz w:val="22"/>
          <w:szCs w:val="22"/>
        </w:rPr>
        <w:t>in  modo</w:t>
      </w:r>
      <w:proofErr w:type="gramEnd"/>
      <w:r w:rsidRPr="00B0623D">
        <w:rPr>
          <w:rFonts w:ascii="Calibri" w:hAnsi="Calibri" w:cs="Calibri"/>
          <w:bCs/>
          <w:sz w:val="22"/>
          <w:szCs w:val="22"/>
        </w:rPr>
        <w:t xml:space="preserve"> esplicito ed esauriente :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ab/>
      </w:r>
      <w:proofErr w:type="gramStart"/>
      <w:r w:rsidRPr="00B0623D">
        <w:rPr>
          <w:rFonts w:ascii="Calibri" w:hAnsi="Calibri" w:cs="Calibri"/>
          <w:bCs/>
          <w:sz w:val="22"/>
          <w:szCs w:val="22"/>
        </w:rPr>
        <w:t xml:space="preserve">ovvero  </w:t>
      </w:r>
      <w:r w:rsidRPr="00B0623D">
        <w:rPr>
          <w:rFonts w:ascii="Calibri" w:hAnsi="Calibri" w:cs="Calibri"/>
          <w:bCs/>
          <w:i/>
          <w:sz w:val="22"/>
          <w:szCs w:val="22"/>
        </w:rPr>
        <w:t>(</w:t>
      </w:r>
      <w:proofErr w:type="gramEnd"/>
      <w:r w:rsidRPr="00B0623D">
        <w:rPr>
          <w:rFonts w:ascii="Calibri" w:hAnsi="Calibri" w:cs="Calibri"/>
          <w:bCs/>
          <w:i/>
          <w:sz w:val="22"/>
          <w:szCs w:val="22"/>
        </w:rPr>
        <w:t>depennare la voce che non interessa)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Data _________</w:t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  <w:t>FIRMA</w:t>
      </w:r>
    </w:p>
    <w:p w:rsidR="00385CB0" w:rsidRPr="00B0623D" w:rsidRDefault="00385CB0" w:rsidP="00385CB0">
      <w:pPr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385CB0" w:rsidRPr="00B0623D" w:rsidRDefault="00385CB0" w:rsidP="00385CB0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(da non autenticare; </w:t>
      </w:r>
      <w:r w:rsidRPr="00B0623D">
        <w:rPr>
          <w:rFonts w:ascii="Calibri" w:hAnsi="Calibri" w:cs="Calibri"/>
          <w:b/>
          <w:sz w:val="22"/>
          <w:szCs w:val="22"/>
        </w:rPr>
        <w:t>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0487" w:rsidRDefault="00A80487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385CB0" w:rsidRPr="00B0623D" w:rsidRDefault="00385CB0" w:rsidP="00385CB0">
      <w:pPr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</w:t>
      </w:r>
      <w:r w:rsidR="007A43D0">
        <w:rPr>
          <w:rFonts w:ascii="Calibri" w:hAnsi="Calibri" w:cs="Calibri"/>
          <w:sz w:val="22"/>
          <w:szCs w:val="22"/>
        </w:rPr>
        <w:t>del Comune di Napoli</w:t>
      </w:r>
      <w:r w:rsidRPr="00B0623D">
        <w:rPr>
          <w:rFonts w:ascii="Calibri" w:hAnsi="Calibri" w:cs="Calibri"/>
          <w:sz w:val="22"/>
          <w:szCs w:val="22"/>
        </w:rPr>
        <w:t xml:space="preserve"> è effettuato esclusivamente per lo svolgimento de</w:t>
      </w:r>
      <w:r>
        <w:rPr>
          <w:rFonts w:ascii="Calibri" w:hAnsi="Calibri" w:cs="Calibri"/>
          <w:sz w:val="22"/>
          <w:szCs w:val="22"/>
        </w:rPr>
        <w:t>l</w:t>
      </w:r>
      <w:r w:rsidRPr="00B0623D">
        <w:rPr>
          <w:rFonts w:ascii="Calibri" w:hAnsi="Calibri" w:cs="Calibri"/>
          <w:sz w:val="22"/>
          <w:szCs w:val="22"/>
        </w:rPr>
        <w:t xml:space="preserve">la presente procedura di gara nel rispetto delle disposizioni del Codice in materia di protezione dei dati personali (d.lgs.196/2003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>).</w:t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dell’art.13 del citato disposto normativo si informa che il titolare del trattamento dei dati conferiti è </w:t>
      </w:r>
      <w:r w:rsidR="007A43D0">
        <w:rPr>
          <w:rFonts w:ascii="Calibri" w:hAnsi="Calibri" w:cs="Calibri"/>
          <w:sz w:val="22"/>
          <w:szCs w:val="22"/>
        </w:rPr>
        <w:t>il Comune di Napoli</w:t>
      </w:r>
      <w:r w:rsidRPr="00B0623D">
        <w:rPr>
          <w:rFonts w:ascii="Calibri" w:hAnsi="Calibri" w:cs="Calibri"/>
          <w:sz w:val="22"/>
          <w:szCs w:val="22"/>
        </w:rPr>
        <w:t xml:space="preserve">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</w:t>
      </w:r>
      <w:r>
        <w:rPr>
          <w:rFonts w:ascii="Calibri" w:hAnsi="Calibri" w:cs="Calibri"/>
          <w:sz w:val="22"/>
          <w:szCs w:val="22"/>
        </w:rPr>
        <w:t>di ARU 2019</w:t>
      </w:r>
      <w:r w:rsidRPr="00B0623D">
        <w:rPr>
          <w:rFonts w:ascii="Calibri" w:hAnsi="Calibri" w:cs="Calibri"/>
          <w:sz w:val="22"/>
          <w:szCs w:val="22"/>
        </w:rPr>
        <w:t>; che il responsabile del trattamento è il responsabile della struttura nell’ambito della quale i dati personali sono gestiti.</w:t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 w:rsidRPr="00B0623D">
        <w:rPr>
          <w:rFonts w:ascii="Calibri" w:hAnsi="Calibri" w:cs="Calibri"/>
          <w:sz w:val="22"/>
          <w:szCs w:val="22"/>
        </w:rPr>
        <w:t>lgs</w:t>
      </w:r>
      <w:proofErr w:type="spellEnd"/>
      <w:r w:rsidRPr="00B0623D"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p w:rsidR="00385CB0" w:rsidRPr="00B0623D" w:rsidRDefault="00385CB0" w:rsidP="00385CB0">
      <w:pPr>
        <w:jc w:val="both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DATA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>FIRMA_________________________________</w:t>
      </w:r>
    </w:p>
    <w:p w:rsidR="00385CB0" w:rsidRPr="00B0623D" w:rsidRDefault="00385CB0" w:rsidP="00385CB0">
      <w:pPr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(da non autenticare</w:t>
      </w:r>
      <w:r w:rsidRPr="00B0623D">
        <w:rPr>
          <w:rFonts w:ascii="Calibri" w:hAnsi="Calibri" w:cs="Calibri"/>
          <w:b/>
          <w:sz w:val="22"/>
          <w:szCs w:val="22"/>
        </w:rPr>
        <w:t>; 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6C26B0" w:rsidRDefault="00A921FD"/>
    <w:sectPr w:rsidR="006C26B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1FD" w:rsidRDefault="00A921FD" w:rsidP="00385CB0">
      <w:r>
        <w:separator/>
      </w:r>
    </w:p>
  </w:endnote>
  <w:endnote w:type="continuationSeparator" w:id="0">
    <w:p w:rsidR="00A921FD" w:rsidRDefault="00A921FD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1FD" w:rsidRDefault="00A921FD" w:rsidP="00385CB0">
      <w:r>
        <w:separator/>
      </w:r>
    </w:p>
  </w:footnote>
  <w:footnote w:type="continuationSeparator" w:id="0">
    <w:p w:rsidR="00A921FD" w:rsidRDefault="00A921FD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87" w:rsidRDefault="00A80487" w:rsidP="00A80487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8E263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8E263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8E263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8E263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8E263B">
      <w:rPr>
        <w:rFonts w:ascii="Calibri" w:hAnsi="Calibri" w:cs="Calibri"/>
        <w:i/>
        <w:noProof w:val="0"/>
        <w:spacing w:val="4"/>
        <w:szCs w:val="22"/>
      </w:rPr>
      <w:t xml:space="preserve">nac n. 4, di attuazione del decreto legislativo 18 aprile 2016 per l’affidamento dei lavori di riqualificazione di alcuni impianti dello stadio </w:t>
    </w:r>
    <w:r>
      <w:rPr>
        <w:rFonts w:ascii="Calibri" w:hAnsi="Calibri" w:cs="Calibri"/>
        <w:i/>
        <w:noProof w:val="0"/>
        <w:spacing w:val="4"/>
        <w:szCs w:val="22"/>
      </w:rPr>
      <w:t>S</w:t>
    </w:r>
    <w:r w:rsidRPr="008E263B">
      <w:rPr>
        <w:rFonts w:ascii="Calibri" w:hAnsi="Calibri" w:cs="Calibri"/>
        <w:i/>
        <w:noProof w:val="0"/>
        <w:spacing w:val="4"/>
        <w:szCs w:val="22"/>
      </w:rPr>
      <w:t xml:space="preserve">. </w:t>
    </w:r>
    <w:r>
      <w:rPr>
        <w:rFonts w:ascii="Calibri" w:hAnsi="Calibri" w:cs="Calibri"/>
        <w:i/>
        <w:noProof w:val="0"/>
        <w:spacing w:val="4"/>
        <w:szCs w:val="22"/>
      </w:rPr>
      <w:t>P</w:t>
    </w:r>
    <w:r w:rsidRPr="008E263B">
      <w:rPr>
        <w:rFonts w:ascii="Calibri" w:hAnsi="Calibri" w:cs="Calibri"/>
        <w:i/>
        <w:noProof w:val="0"/>
        <w:spacing w:val="4"/>
        <w:szCs w:val="22"/>
      </w:rPr>
      <w:t>aolo</w:t>
    </w:r>
  </w:p>
  <w:p w:rsidR="00A80487" w:rsidRPr="008D1198" w:rsidRDefault="00A80487" w:rsidP="00A80487">
    <w:pPr>
      <w:pStyle w:val="Style1"/>
      <w:keepNext/>
      <w:keepLines/>
      <w:widowControl/>
      <w:ind w:left="709"/>
      <w:jc w:val="both"/>
      <w:rPr>
        <w:rFonts w:ascii="Calibri" w:hAnsi="Calibri"/>
        <w:i/>
        <w:szCs w:val="22"/>
      </w:rPr>
    </w:pPr>
    <w:proofErr w:type="gramStart"/>
    <w:r w:rsidRPr="008D1198">
      <w:rPr>
        <w:rFonts w:ascii="Calibri" w:hAnsi="Calibri" w:cs="Calibri"/>
        <w:b/>
        <w:i/>
        <w:noProof w:val="0"/>
        <w:spacing w:val="4"/>
        <w:szCs w:val="22"/>
      </w:rPr>
      <w:t>CIG :</w:t>
    </w:r>
    <w:proofErr w:type="gramEnd"/>
    <w:r w:rsidRPr="008D1198">
      <w:rPr>
        <w:rFonts w:ascii="Calibri" w:hAnsi="Calibri" w:cs="Calibri"/>
        <w:i/>
        <w:noProof w:val="0"/>
        <w:spacing w:val="4"/>
        <w:szCs w:val="22"/>
      </w:rPr>
      <w:t xml:space="preserve"> </w:t>
    </w:r>
    <w:r w:rsidR="00725AA2">
      <w:rPr>
        <w:rFonts w:ascii="Calibri" w:hAnsi="Calibri" w:cs="Calibri"/>
        <w:b/>
        <w:i/>
        <w:noProof w:val="0"/>
        <w:spacing w:val="4"/>
        <w:szCs w:val="22"/>
      </w:rPr>
      <w:t>7488</w:t>
    </w:r>
    <w:r w:rsidR="00D72FFA">
      <w:rPr>
        <w:rFonts w:ascii="Calibri" w:hAnsi="Calibri" w:cs="Calibri"/>
        <w:b/>
        <w:i/>
        <w:noProof w:val="0"/>
        <w:spacing w:val="4"/>
        <w:szCs w:val="22"/>
      </w:rPr>
      <w:t xml:space="preserve">1042E7 </w:t>
    </w:r>
    <w:r w:rsidRPr="008D1198">
      <w:rPr>
        <w:rFonts w:ascii="Calibri" w:hAnsi="Calibri" w:cs="Calibri"/>
        <w:b/>
        <w:i/>
        <w:noProof w:val="0"/>
        <w:spacing w:val="4"/>
        <w:szCs w:val="22"/>
      </w:rPr>
      <w:t xml:space="preserve">CUP : </w:t>
    </w:r>
    <w:r w:rsidR="003174CF" w:rsidRPr="003174CF">
      <w:rPr>
        <w:rFonts w:ascii="Calibri" w:hAnsi="Calibri"/>
        <w:b/>
        <w:i/>
        <w:szCs w:val="22"/>
      </w:rPr>
      <w:t>G66H18000170001</w:t>
    </w:r>
  </w:p>
  <w:p w:rsidR="00385CB0" w:rsidRDefault="00385C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E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B0"/>
    <w:rsid w:val="00065AF3"/>
    <w:rsid w:val="000B5B45"/>
    <w:rsid w:val="0014146C"/>
    <w:rsid w:val="00221CEC"/>
    <w:rsid w:val="003174CF"/>
    <w:rsid w:val="00385CB0"/>
    <w:rsid w:val="00625886"/>
    <w:rsid w:val="00661E34"/>
    <w:rsid w:val="00713226"/>
    <w:rsid w:val="00725AA2"/>
    <w:rsid w:val="007A43D0"/>
    <w:rsid w:val="009B66A9"/>
    <w:rsid w:val="00A80487"/>
    <w:rsid w:val="00A921FD"/>
    <w:rsid w:val="00B2682F"/>
    <w:rsid w:val="00BC6FB9"/>
    <w:rsid w:val="00D72FFA"/>
    <w:rsid w:val="00F4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8F7F"/>
  <w15:chartTrackingRefBased/>
  <w15:docId w15:val="{34603C4F-A19C-4C10-8AA0-F5535FA6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7</cp:revision>
  <dcterms:created xsi:type="dcterms:W3CDTF">2018-03-02T09:38:00Z</dcterms:created>
  <dcterms:modified xsi:type="dcterms:W3CDTF">2018-05-11T13:40:00Z</dcterms:modified>
</cp:coreProperties>
</file>