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ALLEGATO </w:t>
      </w:r>
      <w:r w:rsidR="00F5258B">
        <w:rPr>
          <w:rFonts w:ascii="Calibri" w:hAnsi="Calibri" w:cs="Calibri"/>
          <w:b/>
        </w:rPr>
        <w:t>D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Lavori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F5258B" w:rsidRPr="00F5258B">
        <w:rPr>
          <w:rFonts w:asciiTheme="minorHAnsi" w:hAnsiTheme="minorHAnsi"/>
          <w:sz w:val="22"/>
          <w:szCs w:val="22"/>
        </w:rPr>
        <w:t>1.</w:t>
      </w:r>
      <w:r w:rsidR="00EA70BE">
        <w:rPr>
          <w:rFonts w:asciiTheme="minorHAnsi" w:hAnsiTheme="minorHAnsi"/>
          <w:sz w:val="22"/>
          <w:szCs w:val="22"/>
        </w:rPr>
        <w:t>099.746,28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F5258B" w:rsidRPr="00F5258B">
        <w:rPr>
          <w:rFonts w:asciiTheme="minorHAnsi" w:hAnsiTheme="minorHAnsi"/>
          <w:sz w:val="22"/>
          <w:szCs w:val="22"/>
        </w:rPr>
        <w:t xml:space="preserve">€ </w:t>
      </w:r>
      <w:r w:rsidR="002F2F6D">
        <w:rPr>
          <w:rFonts w:asciiTheme="minorHAnsi" w:hAnsiTheme="minorHAnsi"/>
          <w:sz w:val="22"/>
          <w:szCs w:val="22"/>
        </w:rPr>
        <w:t>294.851,30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Costi della sicurezza </w:t>
      </w:r>
      <w:r w:rsidR="00EC1F74">
        <w:rPr>
          <w:rFonts w:asciiTheme="minorHAnsi" w:hAnsiTheme="minorHAnsi"/>
          <w:sz w:val="22"/>
          <w:szCs w:val="22"/>
        </w:rPr>
        <w:t>non soggetti a ribasso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F5258B" w:rsidRPr="00F5258B">
        <w:rPr>
          <w:rFonts w:asciiTheme="minorHAnsi" w:hAnsiTheme="minorHAnsi"/>
          <w:sz w:val="22"/>
          <w:szCs w:val="22"/>
        </w:rPr>
        <w:t>€ 13.469,08</w:t>
      </w:r>
    </w:p>
    <w:p w:rsidR="00356E8B" w:rsidRDefault="00812B62" w:rsidP="00F5258B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>Totale importo lavori: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bookmarkStart w:id="0" w:name="_Hlk521674082"/>
      <w:r w:rsidR="00F5258B" w:rsidRPr="00F5258B">
        <w:rPr>
          <w:rFonts w:asciiTheme="minorHAnsi" w:hAnsiTheme="minorHAnsi"/>
          <w:sz w:val="22"/>
          <w:szCs w:val="22"/>
        </w:rPr>
        <w:t xml:space="preserve">€ </w:t>
      </w:r>
      <w:bookmarkEnd w:id="0"/>
      <w:r w:rsidR="00F5258B" w:rsidRPr="00F5258B">
        <w:rPr>
          <w:rFonts w:asciiTheme="minorHAnsi" w:hAnsiTheme="minorHAnsi"/>
          <w:sz w:val="22"/>
          <w:szCs w:val="22"/>
        </w:rPr>
        <w:t>1.</w:t>
      </w:r>
      <w:r w:rsidR="00EA70BE">
        <w:rPr>
          <w:rFonts w:asciiTheme="minorHAnsi" w:hAnsiTheme="minorHAnsi"/>
          <w:sz w:val="22"/>
          <w:szCs w:val="22"/>
        </w:rPr>
        <w:t>113.215,36</w:t>
      </w:r>
      <w:bookmarkStart w:id="1" w:name="_GoBack"/>
      <w:bookmarkEnd w:id="1"/>
    </w:p>
    <w:p w:rsidR="00F5258B" w:rsidRDefault="00F5258B" w:rsidP="00F5258B">
      <w:pPr>
        <w:pStyle w:val="NormaleWeb"/>
        <w:spacing w:after="0"/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8D06EB" w:rsidRPr="008D06EB">
        <w:rPr>
          <w:rFonts w:asciiTheme="minorHAnsi" w:hAnsiTheme="minorHAnsi"/>
          <w:sz w:val="22"/>
          <w:szCs w:val="22"/>
        </w:rPr>
        <w:t>13.469,08</w:t>
      </w:r>
      <w:r w:rsidR="008D06EB">
        <w:rPr>
          <w:rFonts w:asciiTheme="minorHAnsi" w:hAnsiTheme="minorHAnsi"/>
          <w:sz w:val="22"/>
          <w:szCs w:val="22"/>
        </w:rPr>
        <w:t xml:space="preserve">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</w:t>
      </w:r>
      <w:proofErr w:type="gramStart"/>
      <w:r w:rsidRPr="00D4253D">
        <w:rPr>
          <w:rFonts w:ascii="Calibri" w:hAnsi="Calibri" w:cs="Calibri"/>
        </w:rPr>
        <w:t>……</w:t>
      </w:r>
      <w:r w:rsidR="00D4253D">
        <w:rPr>
          <w:rFonts w:ascii="Calibri" w:hAnsi="Calibri" w:cs="Calibri"/>
        </w:rPr>
        <w:t>.</w:t>
      </w:r>
      <w:proofErr w:type="gramEnd"/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8C1C92" w:rsidRPr="00F5258B" w:rsidRDefault="008C1C92" w:rsidP="008C1C92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F5258B">
        <w:rPr>
          <w:rFonts w:ascii="Calibri" w:hAnsi="Calibri" w:cs="Calibri"/>
          <w:sz w:val="22"/>
          <w:szCs w:val="22"/>
        </w:rPr>
        <w:t xml:space="preserve">di aver tenuto conto delle eventuali discordanze nelle indicazioni qualitative e quantitative delle voci rilevabili dal computo metrico estimativo nella formulazione dell’offerta, che, riferita all’esecuzione dei lavori secondo gli elaborati progettuali posti a base di gara, in virtù di quanto sancito dall’art. 59 comma 5-bis del </w:t>
      </w:r>
      <w:proofErr w:type="spellStart"/>
      <w:r w:rsidRPr="00F5258B">
        <w:rPr>
          <w:rFonts w:ascii="Calibri" w:hAnsi="Calibri" w:cs="Calibri"/>
          <w:sz w:val="22"/>
          <w:szCs w:val="22"/>
        </w:rPr>
        <w:t>D.Lgs.</w:t>
      </w:r>
      <w:proofErr w:type="spellEnd"/>
      <w:r w:rsidRPr="00F5258B">
        <w:rPr>
          <w:rFonts w:ascii="Calibri" w:hAnsi="Calibri" w:cs="Calibri"/>
          <w:sz w:val="22"/>
          <w:szCs w:val="22"/>
        </w:rPr>
        <w:t xml:space="preserve"> n. 50/2016, trattandosi di prestazioni a misura</w:t>
      </w:r>
      <w:r w:rsidR="00C42871" w:rsidRPr="00F5258B">
        <w:rPr>
          <w:rFonts w:ascii="Calibri" w:hAnsi="Calibri" w:cs="Calibri"/>
          <w:sz w:val="22"/>
          <w:szCs w:val="22"/>
        </w:rPr>
        <w:t>,</w:t>
      </w:r>
      <w:r w:rsidRPr="00F5258B">
        <w:rPr>
          <w:rFonts w:ascii="Calibri" w:hAnsi="Calibri" w:cs="Calibri"/>
          <w:sz w:val="22"/>
          <w:szCs w:val="22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2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2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quale Capogruppo mandataria che stipulerà in nome e per conto del / </w:t>
      </w:r>
      <w:proofErr w:type="gramStart"/>
      <w:r>
        <w:rPr>
          <w:rFonts w:ascii="Calibri" w:hAnsi="Calibri" w:cs="Calibri"/>
        </w:rPr>
        <w:t>la costituendo</w:t>
      </w:r>
      <w:proofErr w:type="gramEnd"/>
      <w:r>
        <w:rPr>
          <w:rFonts w:ascii="Calibri" w:hAnsi="Calibri" w:cs="Calibri"/>
        </w:rPr>
        <w:t xml:space="preserve">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835" w:rsidRDefault="00557835" w:rsidP="00356E8B">
      <w:pPr>
        <w:spacing w:after="0" w:line="240" w:lineRule="auto"/>
      </w:pPr>
      <w:r>
        <w:separator/>
      </w:r>
    </w:p>
  </w:endnote>
  <w:endnote w:type="continuationSeparator" w:id="0">
    <w:p w:rsidR="00557835" w:rsidRDefault="00557835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835" w:rsidRDefault="00557835" w:rsidP="00356E8B">
      <w:pPr>
        <w:spacing w:after="0" w:line="240" w:lineRule="auto"/>
      </w:pPr>
      <w:r>
        <w:separator/>
      </w:r>
    </w:p>
  </w:footnote>
  <w:footnote w:type="continuationSeparator" w:id="0">
    <w:p w:rsidR="00557835" w:rsidRDefault="00557835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8B" w:rsidRDefault="00790D02" w:rsidP="00790D02">
    <w:pPr>
      <w:pStyle w:val="Intestazione"/>
      <w:jc w:val="both"/>
      <w:rPr>
        <w:rFonts w:ascii="Calibri" w:eastAsia="Times New Roman" w:hAnsi="Calibri" w:cs="Calibri"/>
        <w:i/>
        <w:color w:val="000000"/>
        <w:spacing w:val="4"/>
        <w:sz w:val="20"/>
        <w:lang w:eastAsia="it-IT"/>
      </w:rPr>
    </w:pPr>
    <w:r w:rsidRPr="00790D02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Procedura negoziata ai sensi dell’art. 63 del </w:t>
    </w:r>
    <w:proofErr w:type="spellStart"/>
    <w:r w:rsidRPr="00790D02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d.lgs</w:t>
    </w:r>
    <w:proofErr w:type="spellEnd"/>
    <w:r w:rsidRPr="00790D02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50/2016, dell’art. 1 c. 380 legge finanziaria 2018 e delle linee guida </w:t>
    </w:r>
    <w:proofErr w:type="spellStart"/>
    <w:r w:rsidRPr="00790D02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>Anac</w:t>
    </w:r>
    <w:proofErr w:type="spellEnd"/>
    <w:r w:rsidRPr="00790D02">
      <w:rPr>
        <w:rFonts w:ascii="Calibri" w:eastAsia="Times New Roman" w:hAnsi="Calibri" w:cs="Calibri"/>
        <w:i/>
        <w:color w:val="000000"/>
        <w:spacing w:val="4"/>
        <w:sz w:val="20"/>
        <w:lang w:eastAsia="it-IT"/>
      </w:rPr>
      <w:t xml:space="preserve"> n. 4, di attuazione del decreto legislativo 18 aprile 2016 per l’affidamento degli Interventi di Riqualificazione ed adeguamento funzionale del lotto complesso natatorio della Mostra d’Oltremare in Napoli”. CUP C64H16003020001, CIG 7686907C51</w:t>
    </w:r>
  </w:p>
  <w:p w:rsidR="00790D02" w:rsidRPr="00F63065" w:rsidRDefault="00790D02" w:rsidP="00F63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E8B"/>
    <w:rsid w:val="00065AF3"/>
    <w:rsid w:val="000A313E"/>
    <w:rsid w:val="000B014C"/>
    <w:rsid w:val="000B63A4"/>
    <w:rsid w:val="000E27FE"/>
    <w:rsid w:val="00130C27"/>
    <w:rsid w:val="00131C1F"/>
    <w:rsid w:val="00145610"/>
    <w:rsid w:val="00184971"/>
    <w:rsid w:val="001D7B1C"/>
    <w:rsid w:val="0020338E"/>
    <w:rsid w:val="002750F2"/>
    <w:rsid w:val="002C7222"/>
    <w:rsid w:val="002F2F6D"/>
    <w:rsid w:val="00356E8B"/>
    <w:rsid w:val="00381F97"/>
    <w:rsid w:val="004717A1"/>
    <w:rsid w:val="004824EA"/>
    <w:rsid w:val="00516BE3"/>
    <w:rsid w:val="00541A5C"/>
    <w:rsid w:val="00557835"/>
    <w:rsid w:val="00575FED"/>
    <w:rsid w:val="0061587C"/>
    <w:rsid w:val="00625886"/>
    <w:rsid w:val="00635464"/>
    <w:rsid w:val="006667C9"/>
    <w:rsid w:val="006F28BD"/>
    <w:rsid w:val="00746D83"/>
    <w:rsid w:val="0077039E"/>
    <w:rsid w:val="00790D02"/>
    <w:rsid w:val="0079689C"/>
    <w:rsid w:val="007F55C0"/>
    <w:rsid w:val="00812B62"/>
    <w:rsid w:val="00856FE8"/>
    <w:rsid w:val="0089633D"/>
    <w:rsid w:val="008A3623"/>
    <w:rsid w:val="008C1C92"/>
    <w:rsid w:val="008D06EB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D371B7"/>
    <w:rsid w:val="00D4253D"/>
    <w:rsid w:val="00E3056A"/>
    <w:rsid w:val="00E33AC6"/>
    <w:rsid w:val="00E54791"/>
    <w:rsid w:val="00EA70BE"/>
    <w:rsid w:val="00EC1F74"/>
    <w:rsid w:val="00EE29C1"/>
    <w:rsid w:val="00F20473"/>
    <w:rsid w:val="00F448AE"/>
    <w:rsid w:val="00F5258B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0D96"/>
  <w15:docId w15:val="{98315C3A-6309-4375-A623-1B13A9E4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User</cp:lastModifiedBy>
  <cp:revision>7</cp:revision>
  <dcterms:created xsi:type="dcterms:W3CDTF">2018-09-28T15:47:00Z</dcterms:created>
  <dcterms:modified xsi:type="dcterms:W3CDTF">2018-11-09T16:36:00Z</dcterms:modified>
</cp:coreProperties>
</file>