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812B62" w:rsidRPr="00812B62" w:rsidRDefault="005D21F9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Fornitura in opera di sedute in tutti i settori dello Stadio</w:t>
      </w:r>
      <w:r w:rsidR="00812B62"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7F55C0" w:rsidRPr="007F55C0">
        <w:rPr>
          <w:rFonts w:asciiTheme="minorHAnsi" w:hAnsiTheme="minorHAnsi"/>
          <w:sz w:val="22"/>
          <w:szCs w:val="22"/>
        </w:rPr>
        <w:t>1.</w:t>
      </w:r>
      <w:r w:rsidR="00AB5E87">
        <w:rPr>
          <w:rFonts w:asciiTheme="minorHAnsi" w:hAnsiTheme="minorHAnsi"/>
          <w:sz w:val="22"/>
          <w:szCs w:val="22"/>
        </w:rPr>
        <w:t>006.702,00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i/>
          <w:sz w:val="22"/>
          <w:szCs w:val="22"/>
        </w:rPr>
        <w:t>di cui costi della manodopera</w:t>
      </w:r>
      <w:r w:rsidRPr="00812B62"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5D21F9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>
        <w:rPr>
          <w:rFonts w:asciiTheme="minorHAnsi" w:hAnsiTheme="minorHAnsi"/>
          <w:sz w:val="22"/>
          <w:szCs w:val="22"/>
        </w:rPr>
        <w:t xml:space="preserve">   </w:t>
      </w:r>
      <w:r w:rsidR="005D21F9">
        <w:rPr>
          <w:rFonts w:asciiTheme="minorHAnsi" w:hAnsiTheme="minorHAnsi"/>
          <w:sz w:val="22"/>
          <w:szCs w:val="22"/>
        </w:rPr>
        <w:t>244.352,77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Costi della sicurezza </w:t>
      </w:r>
      <w:r w:rsidR="00EC1F74">
        <w:rPr>
          <w:rFonts w:asciiTheme="minorHAnsi" w:hAnsiTheme="minorHAnsi"/>
          <w:sz w:val="22"/>
          <w:szCs w:val="22"/>
        </w:rPr>
        <w:t>non soggetti a ribasso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5D21F9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>
        <w:rPr>
          <w:rFonts w:asciiTheme="minorHAnsi" w:hAnsiTheme="minorHAnsi"/>
          <w:sz w:val="22"/>
          <w:szCs w:val="22"/>
        </w:rPr>
        <w:t xml:space="preserve">     </w:t>
      </w:r>
      <w:r w:rsidR="00AB5E87">
        <w:rPr>
          <w:rFonts w:asciiTheme="minorHAnsi" w:hAnsiTheme="minorHAnsi"/>
          <w:sz w:val="22"/>
          <w:szCs w:val="22"/>
        </w:rPr>
        <w:t xml:space="preserve">   1.501,04</w:t>
      </w:r>
    </w:p>
    <w:p w:rsidR="006F28BD" w:rsidRPr="0079689C" w:rsidRDefault="00812B62" w:rsidP="00812B62">
      <w:pPr>
        <w:pStyle w:val="NormaleWeb"/>
        <w:spacing w:after="0"/>
        <w:rPr>
          <w:rFonts w:asciiTheme="minorHAnsi" w:hAnsiTheme="minorHAnsi"/>
          <w:i/>
          <w:sz w:val="22"/>
          <w:szCs w:val="22"/>
          <w:highlight w:val="yellow"/>
        </w:rPr>
      </w:pPr>
      <w:r w:rsidRPr="00812B62">
        <w:rPr>
          <w:rFonts w:asciiTheme="minorHAnsi" w:hAnsiTheme="minorHAnsi"/>
          <w:sz w:val="22"/>
          <w:szCs w:val="22"/>
        </w:rPr>
        <w:t xml:space="preserve">Totale importo </w:t>
      </w:r>
      <w:r w:rsidR="005D21F9">
        <w:rPr>
          <w:rFonts w:asciiTheme="minorHAnsi" w:hAnsiTheme="minorHAnsi"/>
          <w:sz w:val="22"/>
          <w:szCs w:val="22"/>
        </w:rPr>
        <w:t>forniture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5D21F9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 w:rsidRPr="007F55C0">
        <w:rPr>
          <w:rFonts w:asciiTheme="minorHAnsi" w:hAnsiTheme="minorHAnsi"/>
          <w:sz w:val="22"/>
          <w:szCs w:val="22"/>
        </w:rPr>
        <w:t>1.</w:t>
      </w:r>
      <w:r w:rsidR="005D21F9">
        <w:rPr>
          <w:rFonts w:asciiTheme="minorHAnsi" w:hAnsiTheme="minorHAnsi"/>
          <w:sz w:val="22"/>
          <w:szCs w:val="22"/>
        </w:rPr>
        <w:t>008.203,00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r w:rsidR="000A313E">
        <w:rPr>
          <w:rFonts w:ascii="Calibri" w:hAnsi="Calibri" w:cs="Calibri"/>
          <w:b/>
          <w:bCs/>
        </w:rPr>
        <w:t>diconsi</w:t>
      </w:r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gramStart"/>
      <w:r w:rsidR="000A313E" w:rsidRPr="000A313E">
        <w:rPr>
          <w:rFonts w:ascii="Calibri" w:hAnsi="Calibri" w:cs="Calibri"/>
          <w:b/>
          <w:bCs/>
        </w:rPr>
        <w:t>diconsi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5D21F9">
        <w:rPr>
          <w:rFonts w:asciiTheme="minorHAnsi" w:hAnsiTheme="minorHAnsi"/>
          <w:sz w:val="22"/>
          <w:szCs w:val="22"/>
        </w:rPr>
        <w:t xml:space="preserve">1.501,04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………………………………………………………………………).</w:t>
      </w:r>
    </w:p>
    <w:p w:rsidR="008C1C92" w:rsidRPr="0044289B" w:rsidRDefault="008C1C92" w:rsidP="008C1C92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4289B">
        <w:rPr>
          <w:rFonts w:ascii="Calibri" w:hAnsi="Calibri" w:cs="Calibri"/>
          <w:sz w:val="22"/>
          <w:szCs w:val="22"/>
        </w:rPr>
        <w:t>di aver tenuto conto delle eventuali discordanze nelle indicazioni qualitative e quantitative delle voci rilevabili dal computo metrico estimativo nella formulazione dell’offerta, che, riferita all’esecuzione dei lavori</w:t>
      </w:r>
      <w:r w:rsidR="00140AE7">
        <w:rPr>
          <w:rFonts w:ascii="Calibri" w:hAnsi="Calibri" w:cs="Calibri"/>
          <w:sz w:val="22"/>
          <w:szCs w:val="22"/>
        </w:rPr>
        <w:t xml:space="preserve"> relativi alle forniture</w:t>
      </w:r>
      <w:bookmarkStart w:id="0" w:name="_GoBack"/>
      <w:bookmarkEnd w:id="0"/>
      <w:r w:rsidRPr="0044289B">
        <w:rPr>
          <w:rFonts w:ascii="Calibri" w:hAnsi="Calibri" w:cs="Calibri"/>
          <w:sz w:val="22"/>
          <w:szCs w:val="22"/>
        </w:rPr>
        <w:t xml:space="preserve"> secondo gli elaborati progettuali posti a base di gara, in virtù di quanto sancito dall’art. 59 comma 5-bis del </w:t>
      </w:r>
      <w:proofErr w:type="spellStart"/>
      <w:r w:rsidRPr="0044289B">
        <w:rPr>
          <w:rFonts w:ascii="Calibri" w:hAnsi="Calibri" w:cs="Calibri"/>
          <w:sz w:val="22"/>
          <w:szCs w:val="22"/>
        </w:rPr>
        <w:t>D.Lgs.</w:t>
      </w:r>
      <w:proofErr w:type="spellEnd"/>
      <w:r w:rsidRPr="0044289B">
        <w:rPr>
          <w:rFonts w:ascii="Calibri" w:hAnsi="Calibri" w:cs="Calibri"/>
          <w:sz w:val="22"/>
          <w:szCs w:val="22"/>
        </w:rPr>
        <w:t xml:space="preserve"> n. 50/2016, trattandosi di prestazioni a misura</w:t>
      </w:r>
      <w:r w:rsidR="00C42871" w:rsidRPr="0044289B">
        <w:rPr>
          <w:rFonts w:ascii="Calibri" w:hAnsi="Calibri" w:cs="Calibri"/>
          <w:sz w:val="22"/>
          <w:szCs w:val="22"/>
        </w:rPr>
        <w:t>,</w:t>
      </w:r>
      <w:r w:rsidRPr="0044289B">
        <w:rPr>
          <w:rFonts w:ascii="Calibri" w:hAnsi="Calibri" w:cs="Calibri"/>
          <w:sz w:val="22"/>
          <w:szCs w:val="22"/>
        </w:rPr>
        <w:t xml:space="preserve"> può variare in aumento o in diminuzione, secondo la quantità effettiva dei lavori eseguiti.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8AF" w:rsidRDefault="005108AF" w:rsidP="00356E8B">
      <w:pPr>
        <w:spacing w:after="0" w:line="240" w:lineRule="auto"/>
      </w:pPr>
      <w:r>
        <w:separator/>
      </w:r>
    </w:p>
  </w:endnote>
  <w:endnote w:type="continuationSeparator" w:id="0">
    <w:p w:rsidR="005108AF" w:rsidRDefault="005108AF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8AF" w:rsidRDefault="005108AF" w:rsidP="00356E8B">
      <w:pPr>
        <w:spacing w:after="0" w:line="240" w:lineRule="auto"/>
      </w:pPr>
      <w:r>
        <w:separator/>
      </w:r>
    </w:p>
  </w:footnote>
  <w:footnote w:type="continuationSeparator" w:id="0">
    <w:p w:rsidR="005108AF" w:rsidRDefault="005108AF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E87" w:rsidRPr="00B83205" w:rsidRDefault="00AB5E87" w:rsidP="00AB5E87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2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</w:t>
    </w:r>
    <w:r>
      <w:rPr>
        <w:rFonts w:ascii="Calibri" w:hAnsi="Calibri" w:cs="Calibri"/>
        <w:i/>
        <w:noProof w:val="0"/>
        <w:spacing w:val="4"/>
        <w:szCs w:val="22"/>
      </w:rPr>
      <w:t xml:space="preserve"> n. 50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 per l’affidamento </w:t>
    </w:r>
    <w:r>
      <w:rPr>
        <w:rFonts w:ascii="Calibri" w:hAnsi="Calibri" w:cs="Calibri"/>
        <w:i/>
        <w:noProof w:val="0"/>
        <w:spacing w:val="4"/>
        <w:szCs w:val="22"/>
      </w:rPr>
      <w:t xml:space="preserve">della “Fornitura in opera delle sedute per il pubblico e arredi nello Stadio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Arechi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in Salerno” 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lett. </w:t>
    </w:r>
    <w:r>
      <w:rPr>
        <w:rFonts w:ascii="Calibri" w:hAnsi="Calibri" w:cs="Calibri"/>
        <w:i/>
        <w:noProof w:val="0"/>
        <w:spacing w:val="4"/>
        <w:szCs w:val="22"/>
      </w:rPr>
      <w:t>b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proofErr w:type="gramStart"/>
    <w:r w:rsidRPr="00EB7BFF">
      <w:rPr>
        <w:rFonts w:ascii="Calibri" w:hAnsi="Calibri" w:cs="Calibri"/>
        <w:i/>
        <w:noProof w:val="0"/>
        <w:spacing w:val="4"/>
        <w:szCs w:val="22"/>
      </w:rPr>
      <w:t>CUP :</w:t>
    </w:r>
    <w:proofErr w:type="gramEnd"/>
    <w:r w:rsidRPr="00EB7BFF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FE494D">
      <w:rPr>
        <w:rFonts w:ascii="Calibri" w:hAnsi="Calibri" w:cs="Calibri"/>
        <w:i/>
        <w:noProof w:val="0"/>
        <w:spacing w:val="4"/>
        <w:szCs w:val="22"/>
      </w:rPr>
      <w:t>C57J18000130009</w:t>
    </w:r>
    <w:r>
      <w:rPr>
        <w:rFonts w:ascii="Calibri" w:hAnsi="Calibri" w:cs="Calibri"/>
        <w:i/>
        <w:noProof w:val="0"/>
        <w:spacing w:val="4"/>
        <w:szCs w:val="22"/>
      </w:rPr>
      <w:t xml:space="preserve">- </w:t>
    </w:r>
    <w:r w:rsidRPr="002E0F48">
      <w:rPr>
        <w:rFonts w:ascii="Calibri" w:hAnsi="Calibri" w:cs="Calibri"/>
        <w:i/>
        <w:noProof w:val="0"/>
        <w:spacing w:val="4"/>
        <w:szCs w:val="22"/>
      </w:rPr>
      <w:t>CIG:</w:t>
    </w:r>
    <w:r w:rsidRPr="00FE494D">
      <w:rPr>
        <w:rFonts w:ascii="Calibri" w:hAnsi="Calibri" w:cs="Calibri"/>
        <w:i/>
        <w:noProof w:val="0"/>
        <w:spacing w:val="4"/>
        <w:szCs w:val="22"/>
      </w:rPr>
      <w:t xml:space="preserve"> </w:t>
    </w:r>
    <w:bookmarkEnd w:id="2"/>
    <w:r w:rsidRPr="00FE494D">
      <w:rPr>
        <w:rFonts w:ascii="Calibri" w:hAnsi="Calibri" w:cs="Calibri"/>
        <w:i/>
        <w:noProof w:val="0"/>
        <w:spacing w:val="4"/>
        <w:szCs w:val="22"/>
      </w:rPr>
      <w:t>7617790F29</w:t>
    </w:r>
  </w:p>
  <w:p w:rsidR="00356E8B" w:rsidRPr="00F63065" w:rsidRDefault="00356E8B" w:rsidP="00F630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65AF3"/>
    <w:rsid w:val="000A313E"/>
    <w:rsid w:val="000A6B4A"/>
    <w:rsid w:val="000B014C"/>
    <w:rsid w:val="000B63A4"/>
    <w:rsid w:val="000E27FE"/>
    <w:rsid w:val="00130C27"/>
    <w:rsid w:val="00131C1F"/>
    <w:rsid w:val="00140AE7"/>
    <w:rsid w:val="00145610"/>
    <w:rsid w:val="00184971"/>
    <w:rsid w:val="0020338E"/>
    <w:rsid w:val="002750F2"/>
    <w:rsid w:val="002C7222"/>
    <w:rsid w:val="00356E8B"/>
    <w:rsid w:val="00381F97"/>
    <w:rsid w:val="0044289B"/>
    <w:rsid w:val="004717A1"/>
    <w:rsid w:val="004824EA"/>
    <w:rsid w:val="005108AF"/>
    <w:rsid w:val="00516BE3"/>
    <w:rsid w:val="00541A5C"/>
    <w:rsid w:val="00575FED"/>
    <w:rsid w:val="005D21F9"/>
    <w:rsid w:val="0061587C"/>
    <w:rsid w:val="00625886"/>
    <w:rsid w:val="00635464"/>
    <w:rsid w:val="006667C9"/>
    <w:rsid w:val="006F28BD"/>
    <w:rsid w:val="00746D83"/>
    <w:rsid w:val="0077039E"/>
    <w:rsid w:val="0079689C"/>
    <w:rsid w:val="007F55C0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F3C"/>
    <w:rsid w:val="00A454BE"/>
    <w:rsid w:val="00AA1240"/>
    <w:rsid w:val="00AB5D24"/>
    <w:rsid w:val="00AB5E87"/>
    <w:rsid w:val="00AC7B64"/>
    <w:rsid w:val="00B06D3D"/>
    <w:rsid w:val="00B2682F"/>
    <w:rsid w:val="00B6004E"/>
    <w:rsid w:val="00BC5222"/>
    <w:rsid w:val="00BC6FB9"/>
    <w:rsid w:val="00C359F0"/>
    <w:rsid w:val="00C42871"/>
    <w:rsid w:val="00C86161"/>
    <w:rsid w:val="00CA499E"/>
    <w:rsid w:val="00D371B7"/>
    <w:rsid w:val="00D4253D"/>
    <w:rsid w:val="00E3056A"/>
    <w:rsid w:val="00E54791"/>
    <w:rsid w:val="00EC1F74"/>
    <w:rsid w:val="00EE29C1"/>
    <w:rsid w:val="00F20473"/>
    <w:rsid w:val="00F448AE"/>
    <w:rsid w:val="00F5281D"/>
    <w:rsid w:val="00F63065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0AA7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Monica Buonocore</cp:lastModifiedBy>
  <cp:revision>30</cp:revision>
  <dcterms:created xsi:type="dcterms:W3CDTF">2018-03-02T09:57:00Z</dcterms:created>
  <dcterms:modified xsi:type="dcterms:W3CDTF">2018-09-20T17:02:00Z</dcterms:modified>
</cp:coreProperties>
</file>