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proofErr w:type="gramStart"/>
      <w:r w:rsidRPr="006F6FFA">
        <w:rPr>
          <w:rFonts w:ascii="Calibri" w:hAnsi="Calibri" w:cs="Calibri"/>
          <w:sz w:val="22"/>
          <w:szCs w:val="22"/>
        </w:rPr>
        <w:t>partecipa</w:t>
      </w:r>
      <w:proofErr w:type="gramEnd"/>
      <w:r w:rsidRPr="006F6FFA">
        <w:rPr>
          <w:rFonts w:ascii="Calibri" w:hAnsi="Calibri" w:cs="Calibri"/>
          <w:sz w:val="22"/>
          <w:szCs w:val="22"/>
        </w:rPr>
        <w:t xml:space="preserve">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586" w:type="dxa"/>
        <w:tblInd w:w="577" w:type="dxa"/>
        <w:tblLayout w:type="fixed"/>
        <w:tblCellMar>
          <w:left w:w="10" w:type="dxa"/>
          <w:right w:w="10" w:type="dxa"/>
        </w:tblCellMar>
        <w:tblLook w:val="04A0" w:firstRow="1" w:lastRow="0" w:firstColumn="1" w:lastColumn="0" w:noHBand="0" w:noVBand="1"/>
      </w:tblPr>
      <w:tblGrid>
        <w:gridCol w:w="2471"/>
        <w:gridCol w:w="1357"/>
        <w:gridCol w:w="426"/>
        <w:gridCol w:w="2125"/>
        <w:gridCol w:w="1416"/>
        <w:gridCol w:w="1791"/>
      </w:tblGrid>
      <w:tr w:rsidR="002D71BC" w:rsidRPr="002D71BC" w14:paraId="40517E91" w14:textId="77777777" w:rsidTr="003F7906">
        <w:trPr>
          <w:cantSplit/>
          <w:trHeight w:val="964"/>
        </w:trPr>
        <w:tc>
          <w:tcPr>
            <w:tcW w:w="2471"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1357"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2551" w:type="dxa"/>
            <w:gridSpan w:val="2"/>
            <w:tcBorders>
              <w:top w:val="single" w:sz="4" w:space="0" w:color="00000A"/>
              <w:left w:val="single" w:sz="4" w:space="0" w:color="00000A"/>
              <w:bottom w:val="single" w:sz="4" w:space="0" w:color="00000A"/>
              <w:right w:val="single" w:sz="4" w:space="0" w:color="00000A"/>
            </w:tcBorders>
            <w:hideMark/>
          </w:tcPr>
          <w:p w14:paraId="6D41EE64" w14:textId="77777777" w:rsidR="00E53362" w:rsidRDefault="002D71BC" w:rsidP="00273262">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 xml:space="preserve">Categorie </w:t>
            </w:r>
            <w:r w:rsidR="00273262">
              <w:rPr>
                <w:rFonts w:ascii="Calibri" w:hAnsi="Calibri" w:cs="Calibri"/>
                <w:kern w:val="3"/>
                <w:sz w:val="22"/>
                <w:szCs w:val="22"/>
                <w:lang w:eastAsia="zh-CN" w:bidi="hi-IN"/>
              </w:rPr>
              <w:t>Servizi a base di gara</w:t>
            </w:r>
          </w:p>
          <w:p w14:paraId="68A1BB65" w14:textId="1563529D" w:rsidR="002D71BC" w:rsidRPr="002D71BC" w:rsidRDefault="00E53362" w:rsidP="00273262">
            <w:pPr>
              <w:suppressAutoHyphens/>
              <w:autoSpaceDN w:val="0"/>
              <w:jc w:val="center"/>
              <w:textAlignment w:val="baseline"/>
              <w:rPr>
                <w:kern w:val="3"/>
                <w:lang w:eastAsia="zh-CN" w:bidi="hi-IN"/>
              </w:rPr>
            </w:pPr>
            <w:r>
              <w:rPr>
                <w:rFonts w:ascii="Calibri" w:hAnsi="Calibri" w:cs="Calibri"/>
                <w:kern w:val="3"/>
                <w:sz w:val="22"/>
                <w:szCs w:val="22"/>
                <w:lang w:eastAsia="zh-CN" w:bidi="hi-IN"/>
              </w:rPr>
              <w:t xml:space="preserve"> P= </w:t>
            </w:r>
            <w:proofErr w:type="spellStart"/>
            <w:r>
              <w:rPr>
                <w:rFonts w:ascii="Calibri" w:hAnsi="Calibri" w:cs="Calibri"/>
                <w:kern w:val="3"/>
                <w:sz w:val="22"/>
                <w:szCs w:val="22"/>
                <w:lang w:eastAsia="zh-CN" w:bidi="hi-IN"/>
              </w:rPr>
              <w:t>principle</w:t>
            </w:r>
            <w:proofErr w:type="spellEnd"/>
            <w:r>
              <w:rPr>
                <w:rFonts w:ascii="Calibri" w:hAnsi="Calibri" w:cs="Calibri"/>
                <w:kern w:val="3"/>
                <w:sz w:val="22"/>
                <w:szCs w:val="22"/>
                <w:lang w:eastAsia="zh-CN" w:bidi="hi-IN"/>
              </w:rPr>
              <w:t xml:space="preserve"> S= secondario</w:t>
            </w:r>
          </w:p>
        </w:tc>
        <w:tc>
          <w:tcPr>
            <w:tcW w:w="1416" w:type="dxa"/>
            <w:tcBorders>
              <w:top w:val="single" w:sz="4" w:space="0" w:color="00000A"/>
              <w:left w:val="single" w:sz="4" w:space="0" w:color="00000A"/>
              <w:bottom w:val="single" w:sz="4" w:space="0" w:color="00000A"/>
              <w:right w:val="single" w:sz="4" w:space="0" w:color="00000A"/>
            </w:tcBorders>
            <w:hideMark/>
          </w:tcPr>
          <w:p w14:paraId="1F9EF114" w14:textId="7C68530A" w:rsidR="002D71BC" w:rsidRPr="002D71BC" w:rsidRDefault="002D71BC" w:rsidP="0027326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xml:space="preserve">% </w:t>
            </w:r>
            <w:proofErr w:type="gramStart"/>
            <w:r w:rsidRPr="002D71BC">
              <w:rPr>
                <w:rFonts w:ascii="Calibri" w:hAnsi="Calibri" w:cs="Calibri"/>
                <w:kern w:val="3"/>
                <w:sz w:val="22"/>
                <w:szCs w:val="22"/>
                <w:lang w:eastAsia="zh-CN" w:bidi="hi-IN"/>
              </w:rPr>
              <w:t>d</w:t>
            </w:r>
            <w:r w:rsidR="00273262">
              <w:rPr>
                <w:rFonts w:ascii="Calibri" w:hAnsi="Calibri" w:cs="Calibri"/>
                <w:kern w:val="3"/>
                <w:sz w:val="22"/>
                <w:szCs w:val="22"/>
                <w:lang w:eastAsia="zh-CN" w:bidi="hi-IN"/>
              </w:rPr>
              <w:t xml:space="preserve">el </w:t>
            </w:r>
            <w:r w:rsidRPr="002D71BC">
              <w:rPr>
                <w:rFonts w:ascii="Calibri" w:hAnsi="Calibri" w:cs="Calibri"/>
                <w:kern w:val="3"/>
                <w:sz w:val="22"/>
                <w:szCs w:val="22"/>
                <w:lang w:eastAsia="zh-CN" w:bidi="hi-IN"/>
              </w:rPr>
              <w:t xml:space="preserve"> </w:t>
            </w:r>
            <w:r w:rsidR="00273262">
              <w:rPr>
                <w:rFonts w:ascii="Calibri" w:hAnsi="Calibri" w:cs="Calibri"/>
                <w:kern w:val="3"/>
                <w:sz w:val="22"/>
                <w:szCs w:val="22"/>
                <w:lang w:eastAsia="zh-CN" w:bidi="hi-IN"/>
              </w:rPr>
              <w:t>servizi</w:t>
            </w:r>
            <w:r w:rsidRPr="002D71BC">
              <w:rPr>
                <w:rFonts w:ascii="Calibri" w:hAnsi="Calibri" w:cs="Calibri"/>
                <w:kern w:val="3"/>
                <w:sz w:val="22"/>
                <w:szCs w:val="22"/>
                <w:lang w:eastAsia="zh-CN" w:bidi="hi-IN"/>
              </w:rPr>
              <w:t>o</w:t>
            </w:r>
            <w:proofErr w:type="gramEnd"/>
            <w:r w:rsidR="00273262">
              <w:rPr>
                <w:rFonts w:ascii="Calibri" w:hAnsi="Calibri" w:cs="Calibri"/>
                <w:kern w:val="3"/>
                <w:sz w:val="22"/>
                <w:szCs w:val="22"/>
                <w:lang w:eastAsia="zh-CN" w:bidi="hi-IN"/>
              </w:rPr>
              <w:t xml:space="preserve"> </w:t>
            </w:r>
            <w:r w:rsidRPr="002D71BC">
              <w:rPr>
                <w:rFonts w:ascii="Calibri" w:hAnsi="Calibri" w:cs="Calibri"/>
                <w:kern w:val="3"/>
                <w:sz w:val="22"/>
                <w:szCs w:val="22"/>
                <w:lang w:eastAsia="zh-CN" w:bidi="hi-IN"/>
              </w:rPr>
              <w:t xml:space="preserve">che eseguirà nell’appalto </w:t>
            </w:r>
          </w:p>
        </w:tc>
        <w:tc>
          <w:tcPr>
            <w:tcW w:w="1791"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2D71BC" w:rsidRDefault="004F34F4" w:rsidP="002D71BC">
            <w:pPr>
              <w:suppressAutoHyphens/>
              <w:autoSpaceDN w:val="0"/>
              <w:jc w:val="center"/>
              <w:textAlignment w:val="baseline"/>
              <w:rPr>
                <w:kern w:val="3"/>
                <w:lang w:eastAsia="zh-CN" w:bidi="hi-IN"/>
              </w:rPr>
            </w:pPr>
            <w:r w:rsidRPr="002D71BC">
              <w:rPr>
                <w:rFonts w:ascii="Calibri" w:hAnsi="Calibri" w:cs="Calibri"/>
                <w:sz w:val="22"/>
                <w:szCs w:val="22"/>
              </w:rPr>
              <w:t>Indicare le categorie per le quali utilizza avvalimento</w:t>
            </w:r>
          </w:p>
        </w:tc>
      </w:tr>
      <w:tr w:rsidR="00E53362" w:rsidRPr="002D71BC" w14:paraId="17E50D1C" w14:textId="77777777" w:rsidTr="003F7906">
        <w:trPr>
          <w:cantSplit/>
          <w:trHeight w:val="456"/>
        </w:trPr>
        <w:tc>
          <w:tcPr>
            <w:tcW w:w="2471" w:type="dxa"/>
            <w:vMerge w:val="restart"/>
            <w:tcBorders>
              <w:top w:val="single" w:sz="4" w:space="0" w:color="00000A"/>
              <w:left w:val="single" w:sz="4" w:space="0" w:color="00000A"/>
              <w:right w:val="single" w:sz="4" w:space="0" w:color="00000A"/>
            </w:tcBorders>
          </w:tcPr>
          <w:p w14:paraId="11714444"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1357" w:type="dxa"/>
            <w:vMerge w:val="restart"/>
            <w:tcBorders>
              <w:top w:val="single" w:sz="4" w:space="0" w:color="00000A"/>
              <w:left w:val="single" w:sz="4" w:space="0" w:color="00000A"/>
              <w:right w:val="single" w:sz="4" w:space="0" w:color="00000A"/>
            </w:tcBorders>
            <w:vAlign w:val="center"/>
            <w:hideMark/>
          </w:tcPr>
          <w:p w14:paraId="41549209" w14:textId="77777777" w:rsidR="00E53362" w:rsidRPr="002D71BC" w:rsidRDefault="00E53362" w:rsidP="008A21C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426" w:type="dxa"/>
            <w:tcBorders>
              <w:top w:val="single" w:sz="4" w:space="0" w:color="00000A"/>
              <w:left w:val="single" w:sz="4" w:space="0" w:color="00000A"/>
              <w:bottom w:val="single" w:sz="4" w:space="0" w:color="00000A"/>
              <w:right w:val="single" w:sz="4" w:space="0" w:color="00000A"/>
            </w:tcBorders>
            <w:vAlign w:val="center"/>
          </w:tcPr>
          <w:p w14:paraId="7CC1C5EA" w14:textId="65BB970A" w:rsidR="00E53362" w:rsidRPr="006F420D" w:rsidRDefault="00E53362" w:rsidP="006F420D">
            <w:pPr>
              <w:spacing w:before="60" w:after="60" w:line="276" w:lineRule="auto"/>
              <w:ind w:left="107"/>
              <w:rPr>
                <w:rFonts w:ascii="Calibri" w:hAnsi="Calibri" w:cs="Calibri"/>
                <w:i/>
                <w:kern w:val="3"/>
                <w:sz w:val="22"/>
                <w:szCs w:val="22"/>
                <w:lang w:eastAsia="zh-CN" w:bidi="hi-IN"/>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4CDA11FF" w14:textId="3023BAA2" w:rsidR="00E53362" w:rsidRPr="002D71BC" w:rsidRDefault="00E53362" w:rsidP="00AC647C">
            <w:pPr>
              <w:suppressAutoHyphens/>
              <w:autoSpaceDN w:val="0"/>
              <w:textAlignment w:val="baseline"/>
              <w:rPr>
                <w:rFonts w:ascii="Calibri" w:hAnsi="Calibri" w:cs="Calibri"/>
                <w:kern w:val="3"/>
                <w:sz w:val="22"/>
                <w:szCs w:val="22"/>
                <w:lang w:eastAsia="zh-CN" w:bidi="hi-IN"/>
              </w:rPr>
            </w:pPr>
            <w:r w:rsidRPr="00B134C7">
              <w:rPr>
                <w:i/>
              </w:rPr>
              <w:t xml:space="preserve">Servizio di vigilanza </w:t>
            </w:r>
            <w:r>
              <w:rPr>
                <w:i/>
              </w:rPr>
              <w:t xml:space="preserve">con </w:t>
            </w:r>
            <w:r w:rsidRPr="00370561">
              <w:rPr>
                <w:i/>
              </w:rPr>
              <w:t>attrezzature di controllo</w:t>
            </w:r>
          </w:p>
        </w:tc>
        <w:tc>
          <w:tcPr>
            <w:tcW w:w="1416" w:type="dxa"/>
            <w:tcBorders>
              <w:top w:val="single" w:sz="4" w:space="0" w:color="00000A"/>
              <w:left w:val="single" w:sz="4" w:space="0" w:color="00000A"/>
              <w:bottom w:val="single" w:sz="4" w:space="0" w:color="00000A"/>
              <w:right w:val="single" w:sz="4" w:space="0" w:color="00000A"/>
            </w:tcBorders>
            <w:vAlign w:val="center"/>
          </w:tcPr>
          <w:p w14:paraId="10E1ADEF" w14:textId="66C1C36E" w:rsidR="00E53362" w:rsidRPr="006F420D" w:rsidRDefault="00E53362" w:rsidP="006F420D">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FB7C3F3" w14:textId="32733618" w:rsidR="00E53362" w:rsidRPr="002D71BC" w:rsidRDefault="00E53362" w:rsidP="006F420D">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E53362" w:rsidRPr="002D71BC" w14:paraId="03D19032" w14:textId="77777777" w:rsidTr="003F7906">
        <w:trPr>
          <w:cantSplit/>
          <w:trHeight w:val="456"/>
        </w:trPr>
        <w:tc>
          <w:tcPr>
            <w:tcW w:w="2471" w:type="dxa"/>
            <w:vMerge/>
            <w:tcBorders>
              <w:left w:val="single" w:sz="4" w:space="0" w:color="00000A"/>
              <w:right w:val="single" w:sz="4" w:space="0" w:color="00000A"/>
            </w:tcBorders>
          </w:tcPr>
          <w:p w14:paraId="5E9AD7C5"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755482DF" w14:textId="77777777" w:rsidR="00E53362" w:rsidRPr="002D71BC" w:rsidRDefault="00E53362"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26DD4CC" w14:textId="689E51B1" w:rsidR="00E53362" w:rsidRPr="00B134C7" w:rsidRDefault="00E53362"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462D8AD7" w14:textId="4F9BCE74" w:rsidR="00E53362" w:rsidRPr="00B134C7" w:rsidRDefault="008A21CC" w:rsidP="00E53362">
            <w:pPr>
              <w:spacing w:before="60" w:after="60" w:line="276" w:lineRule="auto"/>
              <w:ind w:left="107"/>
              <w:rPr>
                <w:i/>
              </w:rPr>
            </w:pPr>
            <w:r>
              <w:rPr>
                <w:i/>
              </w:rPr>
              <w:t>Servizio di guardiania   non armata</w:t>
            </w:r>
          </w:p>
        </w:tc>
        <w:tc>
          <w:tcPr>
            <w:tcW w:w="1416" w:type="dxa"/>
            <w:tcBorders>
              <w:top w:val="single" w:sz="4" w:space="0" w:color="00000A"/>
              <w:left w:val="single" w:sz="4" w:space="0" w:color="00000A"/>
              <w:bottom w:val="single" w:sz="4" w:space="0" w:color="00000A"/>
              <w:right w:val="single" w:sz="4" w:space="0" w:color="00000A"/>
            </w:tcBorders>
            <w:vAlign w:val="center"/>
          </w:tcPr>
          <w:p w14:paraId="5C342E40" w14:textId="65AE3204" w:rsidR="00E53362" w:rsidRPr="002D71BC" w:rsidRDefault="008A21CC"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58DF266A" w14:textId="6E0FB793" w:rsidR="00E53362" w:rsidRPr="004F34F4" w:rsidRDefault="008A21CC"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A067E29" w14:textId="77777777" w:rsidTr="003F7906">
        <w:trPr>
          <w:cantSplit/>
          <w:trHeight w:val="456"/>
        </w:trPr>
        <w:tc>
          <w:tcPr>
            <w:tcW w:w="2471" w:type="dxa"/>
            <w:vMerge w:val="restart"/>
            <w:tcBorders>
              <w:left w:val="single" w:sz="4" w:space="0" w:color="00000A"/>
              <w:right w:val="single" w:sz="4" w:space="0" w:color="00000A"/>
            </w:tcBorders>
          </w:tcPr>
          <w:p w14:paraId="25BC9263"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4E48AFD6" w14:textId="1DCF0016"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558E96B5" w14:textId="722C3E75"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5A388228" w14:textId="26650F9B" w:rsidR="00235B18" w:rsidRDefault="00235B18" w:rsidP="00E53362">
            <w:pPr>
              <w:spacing w:before="60" w:after="60" w:line="276" w:lineRule="auto"/>
              <w:ind w:left="107"/>
              <w:rPr>
                <w:i/>
              </w:rPr>
            </w:pPr>
            <w:r w:rsidRPr="00B134C7">
              <w:rPr>
                <w:i/>
              </w:rPr>
              <w:t xml:space="preserve">Servizio di vigilanza </w:t>
            </w:r>
            <w:r>
              <w:rPr>
                <w:i/>
              </w:rPr>
              <w:t xml:space="preserve">con </w:t>
            </w:r>
            <w:r w:rsidRPr="00370561">
              <w:rPr>
                <w:i/>
              </w:rPr>
              <w:t>attrezzature di controllo</w:t>
            </w:r>
          </w:p>
        </w:tc>
        <w:tc>
          <w:tcPr>
            <w:tcW w:w="1416" w:type="dxa"/>
            <w:tcBorders>
              <w:top w:val="single" w:sz="4" w:space="0" w:color="00000A"/>
              <w:left w:val="single" w:sz="4" w:space="0" w:color="00000A"/>
              <w:bottom w:val="single" w:sz="4" w:space="0" w:color="00000A"/>
              <w:right w:val="single" w:sz="4" w:space="0" w:color="00000A"/>
            </w:tcBorders>
            <w:vAlign w:val="center"/>
          </w:tcPr>
          <w:p w14:paraId="44E621A8" w14:textId="0E1485F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BA5FDCD" w14:textId="4463908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799E395" w14:textId="77777777" w:rsidTr="003F7906">
        <w:trPr>
          <w:cantSplit/>
          <w:trHeight w:val="456"/>
        </w:trPr>
        <w:tc>
          <w:tcPr>
            <w:tcW w:w="2471" w:type="dxa"/>
            <w:vMerge/>
            <w:tcBorders>
              <w:left w:val="single" w:sz="4" w:space="0" w:color="00000A"/>
              <w:right w:val="single" w:sz="4" w:space="0" w:color="00000A"/>
            </w:tcBorders>
          </w:tcPr>
          <w:p w14:paraId="53A9E651"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37F5A2CB"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57318C4" w14:textId="3AAD1976"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B89FAF0" w14:textId="1DB68C1A" w:rsidR="00235B18" w:rsidRDefault="00235B18" w:rsidP="00E53362">
            <w:pPr>
              <w:spacing w:before="60" w:after="60" w:line="276" w:lineRule="auto"/>
              <w:ind w:left="107"/>
              <w:rPr>
                <w:i/>
              </w:rPr>
            </w:pPr>
            <w:r>
              <w:rPr>
                <w:i/>
              </w:rPr>
              <w:t>Servizio di guardiania   non armata</w:t>
            </w:r>
          </w:p>
        </w:tc>
        <w:tc>
          <w:tcPr>
            <w:tcW w:w="1416" w:type="dxa"/>
            <w:tcBorders>
              <w:top w:val="single" w:sz="4" w:space="0" w:color="00000A"/>
              <w:left w:val="single" w:sz="4" w:space="0" w:color="00000A"/>
              <w:bottom w:val="single" w:sz="4" w:space="0" w:color="00000A"/>
              <w:right w:val="single" w:sz="4" w:space="0" w:color="00000A"/>
            </w:tcBorders>
            <w:vAlign w:val="center"/>
          </w:tcPr>
          <w:p w14:paraId="476C7399" w14:textId="7F2978D0"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269B8714" w14:textId="750CCCAE"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7B10DC5B" w14:textId="77777777" w:rsidTr="003F7906">
        <w:trPr>
          <w:cantSplit/>
          <w:trHeight w:val="456"/>
        </w:trPr>
        <w:tc>
          <w:tcPr>
            <w:tcW w:w="2471" w:type="dxa"/>
            <w:vMerge w:val="restart"/>
            <w:tcBorders>
              <w:left w:val="single" w:sz="4" w:space="0" w:color="00000A"/>
              <w:right w:val="single" w:sz="4" w:space="0" w:color="00000A"/>
            </w:tcBorders>
          </w:tcPr>
          <w:p w14:paraId="1B38C49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6BD98EE5" w14:textId="0ECA5CAB"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144BC514" w14:textId="25403A44"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39D45AAC" w14:textId="2C0815F3" w:rsidR="00235B18" w:rsidRDefault="00235B18" w:rsidP="00E53362">
            <w:pPr>
              <w:spacing w:before="60" w:after="60" w:line="276" w:lineRule="auto"/>
              <w:ind w:left="107"/>
              <w:rPr>
                <w:i/>
              </w:rPr>
            </w:pPr>
            <w:r w:rsidRPr="00B134C7">
              <w:rPr>
                <w:i/>
              </w:rPr>
              <w:t xml:space="preserve">Servizio di vigilanza </w:t>
            </w:r>
            <w:r>
              <w:rPr>
                <w:i/>
              </w:rPr>
              <w:t xml:space="preserve">con </w:t>
            </w:r>
            <w:r w:rsidRPr="00370561">
              <w:rPr>
                <w:i/>
              </w:rPr>
              <w:t>attrezzature di controllo</w:t>
            </w:r>
          </w:p>
        </w:tc>
        <w:tc>
          <w:tcPr>
            <w:tcW w:w="1416" w:type="dxa"/>
            <w:tcBorders>
              <w:top w:val="single" w:sz="4" w:space="0" w:color="00000A"/>
              <w:left w:val="single" w:sz="4" w:space="0" w:color="00000A"/>
              <w:bottom w:val="single" w:sz="4" w:space="0" w:color="00000A"/>
              <w:right w:val="single" w:sz="4" w:space="0" w:color="00000A"/>
            </w:tcBorders>
            <w:vAlign w:val="center"/>
          </w:tcPr>
          <w:p w14:paraId="22A73A20" w14:textId="4D3EDD8C"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46D959A" w14:textId="7FC62EA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07030DE5" w14:textId="77777777" w:rsidTr="003F7906">
        <w:trPr>
          <w:cantSplit/>
          <w:trHeight w:val="456"/>
        </w:trPr>
        <w:tc>
          <w:tcPr>
            <w:tcW w:w="2471" w:type="dxa"/>
            <w:vMerge/>
            <w:tcBorders>
              <w:left w:val="single" w:sz="4" w:space="0" w:color="00000A"/>
              <w:right w:val="single" w:sz="4" w:space="0" w:color="00000A"/>
            </w:tcBorders>
          </w:tcPr>
          <w:p w14:paraId="38D9A60C"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10C3EE0F"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479064CE" w14:textId="70F7D078"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97804E3" w14:textId="6E0580B4" w:rsidR="00235B18" w:rsidRDefault="00235B18" w:rsidP="00E53362">
            <w:pPr>
              <w:spacing w:before="60" w:after="60" w:line="276" w:lineRule="auto"/>
              <w:ind w:left="107"/>
              <w:rPr>
                <w:i/>
              </w:rPr>
            </w:pPr>
            <w:r>
              <w:rPr>
                <w:i/>
              </w:rPr>
              <w:t>Servizio di guardiania   non armata</w:t>
            </w:r>
          </w:p>
        </w:tc>
        <w:tc>
          <w:tcPr>
            <w:tcW w:w="1416" w:type="dxa"/>
            <w:tcBorders>
              <w:top w:val="single" w:sz="4" w:space="0" w:color="00000A"/>
              <w:left w:val="single" w:sz="4" w:space="0" w:color="00000A"/>
              <w:bottom w:val="single" w:sz="4" w:space="0" w:color="00000A"/>
              <w:right w:val="single" w:sz="4" w:space="0" w:color="00000A"/>
            </w:tcBorders>
            <w:vAlign w:val="center"/>
          </w:tcPr>
          <w:p w14:paraId="5C6027F8" w14:textId="642775FF"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6FEA3513" w14:textId="58E6942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5F905A07" w14:textId="77777777" w:rsidTr="003F7906">
        <w:trPr>
          <w:cantSplit/>
          <w:trHeight w:val="456"/>
        </w:trPr>
        <w:tc>
          <w:tcPr>
            <w:tcW w:w="2471" w:type="dxa"/>
            <w:vMerge w:val="restart"/>
            <w:tcBorders>
              <w:left w:val="single" w:sz="4" w:space="0" w:color="00000A"/>
              <w:right w:val="single" w:sz="4" w:space="0" w:color="00000A"/>
            </w:tcBorders>
          </w:tcPr>
          <w:p w14:paraId="50F65E3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168842AA" w14:textId="0451C47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04722477" w14:textId="06F3A396"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29ED9F41" w14:textId="4BD762B8" w:rsidR="00235B18" w:rsidRDefault="00235B18" w:rsidP="00E53362">
            <w:pPr>
              <w:spacing w:before="60" w:after="60" w:line="276" w:lineRule="auto"/>
              <w:ind w:left="107"/>
              <w:rPr>
                <w:i/>
              </w:rPr>
            </w:pPr>
            <w:r w:rsidRPr="00B134C7">
              <w:rPr>
                <w:i/>
              </w:rPr>
              <w:t xml:space="preserve">Servizio di vigilanza </w:t>
            </w:r>
            <w:r>
              <w:rPr>
                <w:i/>
              </w:rPr>
              <w:t xml:space="preserve">con </w:t>
            </w:r>
            <w:r w:rsidRPr="00370561">
              <w:rPr>
                <w:i/>
              </w:rPr>
              <w:t>attrezzature di controllo</w:t>
            </w:r>
          </w:p>
        </w:tc>
        <w:tc>
          <w:tcPr>
            <w:tcW w:w="1416" w:type="dxa"/>
            <w:tcBorders>
              <w:top w:val="single" w:sz="4" w:space="0" w:color="00000A"/>
              <w:left w:val="single" w:sz="4" w:space="0" w:color="00000A"/>
              <w:bottom w:val="single" w:sz="4" w:space="0" w:color="00000A"/>
              <w:right w:val="single" w:sz="4" w:space="0" w:color="00000A"/>
            </w:tcBorders>
            <w:vAlign w:val="center"/>
          </w:tcPr>
          <w:p w14:paraId="1C035908" w14:textId="20F313A6"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77B4845" w14:textId="284582E0"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3D36C81" w14:textId="77777777" w:rsidTr="003F7906">
        <w:trPr>
          <w:cantSplit/>
          <w:trHeight w:val="456"/>
        </w:trPr>
        <w:tc>
          <w:tcPr>
            <w:tcW w:w="2471" w:type="dxa"/>
            <w:vMerge/>
            <w:tcBorders>
              <w:left w:val="single" w:sz="4" w:space="0" w:color="00000A"/>
              <w:right w:val="single" w:sz="4" w:space="0" w:color="00000A"/>
            </w:tcBorders>
          </w:tcPr>
          <w:p w14:paraId="6DC3898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01808339"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A36E093" w14:textId="0DBA8E5D"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66522A16" w14:textId="48F44819" w:rsidR="00235B18" w:rsidRDefault="00235B18" w:rsidP="00E53362">
            <w:pPr>
              <w:spacing w:before="60" w:after="60" w:line="276" w:lineRule="auto"/>
              <w:ind w:left="107"/>
              <w:rPr>
                <w:i/>
              </w:rPr>
            </w:pPr>
            <w:r>
              <w:rPr>
                <w:i/>
              </w:rPr>
              <w:t>Servizio di guardiania   non armata</w:t>
            </w:r>
          </w:p>
        </w:tc>
        <w:tc>
          <w:tcPr>
            <w:tcW w:w="1416" w:type="dxa"/>
            <w:tcBorders>
              <w:top w:val="single" w:sz="4" w:space="0" w:color="00000A"/>
              <w:left w:val="single" w:sz="4" w:space="0" w:color="00000A"/>
              <w:bottom w:val="single" w:sz="4" w:space="0" w:color="00000A"/>
              <w:right w:val="single" w:sz="4" w:space="0" w:color="00000A"/>
            </w:tcBorders>
            <w:vAlign w:val="center"/>
          </w:tcPr>
          <w:p w14:paraId="79258C9E" w14:textId="5E7EB767"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090888E" w14:textId="3E4EDFD5"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6A39D098" w14:textId="77777777" w:rsidTr="003F7906">
        <w:trPr>
          <w:cantSplit/>
          <w:trHeight w:val="456"/>
        </w:trPr>
        <w:tc>
          <w:tcPr>
            <w:tcW w:w="2471" w:type="dxa"/>
            <w:vMerge w:val="restart"/>
            <w:tcBorders>
              <w:left w:val="single" w:sz="4" w:space="0" w:color="00000A"/>
              <w:right w:val="single" w:sz="4" w:space="0" w:color="00000A"/>
            </w:tcBorders>
          </w:tcPr>
          <w:p w14:paraId="7DBA6FE8"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746401FA" w14:textId="4FEAF9D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3BACC6D6" w14:textId="0C8AB592"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6E54D2AF" w14:textId="40645BBC" w:rsidR="00235B18" w:rsidRDefault="00235B18" w:rsidP="00E53362">
            <w:pPr>
              <w:spacing w:before="60" w:after="60" w:line="276" w:lineRule="auto"/>
              <w:ind w:left="107"/>
              <w:rPr>
                <w:i/>
              </w:rPr>
            </w:pPr>
            <w:r w:rsidRPr="00B134C7">
              <w:rPr>
                <w:i/>
              </w:rPr>
              <w:t xml:space="preserve">Servizio di vigilanza </w:t>
            </w:r>
            <w:r>
              <w:rPr>
                <w:i/>
              </w:rPr>
              <w:t xml:space="preserve">con </w:t>
            </w:r>
            <w:r w:rsidRPr="00370561">
              <w:rPr>
                <w:i/>
              </w:rPr>
              <w:t>attrezzature di controllo</w:t>
            </w:r>
          </w:p>
        </w:tc>
        <w:tc>
          <w:tcPr>
            <w:tcW w:w="1416" w:type="dxa"/>
            <w:tcBorders>
              <w:top w:val="single" w:sz="4" w:space="0" w:color="00000A"/>
              <w:left w:val="single" w:sz="4" w:space="0" w:color="00000A"/>
              <w:bottom w:val="single" w:sz="4" w:space="0" w:color="00000A"/>
              <w:right w:val="single" w:sz="4" w:space="0" w:color="00000A"/>
            </w:tcBorders>
            <w:vAlign w:val="center"/>
          </w:tcPr>
          <w:p w14:paraId="472386B3" w14:textId="65200FE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8F35612" w14:textId="1A0E7A7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1356A311" w14:textId="77777777" w:rsidTr="003F7906">
        <w:trPr>
          <w:cantSplit/>
          <w:trHeight w:val="456"/>
        </w:trPr>
        <w:tc>
          <w:tcPr>
            <w:tcW w:w="2471" w:type="dxa"/>
            <w:vMerge/>
            <w:tcBorders>
              <w:left w:val="single" w:sz="4" w:space="0" w:color="00000A"/>
              <w:bottom w:val="single" w:sz="4" w:space="0" w:color="00000A"/>
              <w:right w:val="single" w:sz="4" w:space="0" w:color="00000A"/>
            </w:tcBorders>
          </w:tcPr>
          <w:p w14:paraId="3E25123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bottom w:val="single" w:sz="4" w:space="0" w:color="00000A"/>
              <w:right w:val="single" w:sz="4" w:space="0" w:color="00000A"/>
            </w:tcBorders>
            <w:vAlign w:val="center"/>
          </w:tcPr>
          <w:p w14:paraId="2F392F10"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FCF332F" w14:textId="387C0802"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0AEB58A9" w14:textId="094C0F18" w:rsidR="00235B18" w:rsidRDefault="00235B18" w:rsidP="00E53362">
            <w:pPr>
              <w:spacing w:before="60" w:after="60" w:line="276" w:lineRule="auto"/>
              <w:ind w:left="107"/>
              <w:rPr>
                <w:i/>
              </w:rPr>
            </w:pPr>
            <w:r>
              <w:rPr>
                <w:i/>
              </w:rPr>
              <w:t>Servizio di guardiania   non armata</w:t>
            </w:r>
          </w:p>
        </w:tc>
        <w:tc>
          <w:tcPr>
            <w:tcW w:w="1416" w:type="dxa"/>
            <w:tcBorders>
              <w:top w:val="single" w:sz="4" w:space="0" w:color="00000A"/>
              <w:left w:val="single" w:sz="4" w:space="0" w:color="00000A"/>
              <w:bottom w:val="single" w:sz="4" w:space="0" w:color="00000A"/>
              <w:right w:val="single" w:sz="4" w:space="0" w:color="00000A"/>
            </w:tcBorders>
            <w:vAlign w:val="center"/>
          </w:tcPr>
          <w:p w14:paraId="01B502EC" w14:textId="45EBC171"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183DBBB4" w14:textId="0068EEF6"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bookmarkEnd w:id="0"/>
    </w:tbl>
    <w:p w14:paraId="45EDC7D6" w14:textId="77777777" w:rsidR="00C859A7" w:rsidRPr="00C859A7" w:rsidRDefault="00C859A7" w:rsidP="00C859A7">
      <w:pPr>
        <w:ind w:left="720"/>
        <w:rPr>
          <w:rFonts w:ascii="Calibri" w:hAnsi="Calibri"/>
          <w:sz w:val="22"/>
          <w:szCs w:val="22"/>
        </w:rPr>
      </w:pPr>
    </w:p>
    <w:p w14:paraId="022957AD" w14:textId="77777777" w:rsidR="00C859A7" w:rsidRDefault="00C859A7" w:rsidP="00782511">
      <w:pPr>
        <w:pStyle w:val="Standard"/>
        <w:ind w:left="426"/>
        <w:jc w:val="center"/>
      </w:pPr>
      <w:r>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integrare</w:t>
      </w:r>
      <w:proofErr w:type="gramEnd"/>
      <w:r w:rsidRPr="00AD132C">
        <w:rPr>
          <w:rFonts w:asciiTheme="minorHAnsi" w:hAnsiTheme="minorHAnsi" w:cs="Calibri"/>
          <w:sz w:val="22"/>
          <w:szCs w:val="22"/>
        </w:rPr>
        <w:t xml:space="preserv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77777777"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7EF5915"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di</w:t>
      </w:r>
      <w:proofErr w:type="gramEnd"/>
      <w:r w:rsidRPr="00AD132C">
        <w:rPr>
          <w:rFonts w:asciiTheme="minorHAnsi" w:hAnsiTheme="minorHAnsi" w:cs="Calibri"/>
          <w:smallCaps w:val="0"/>
          <w:sz w:val="22"/>
          <w:szCs w:val="22"/>
        </w:rPr>
        <w:t xml:space="preserve">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lastRenderedPageBreak/>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cognome</w:t>
            </w:r>
            <w:proofErr w:type="gramEnd"/>
          </w:p>
        </w:tc>
        <w:tc>
          <w:tcPr>
            <w:tcW w:w="1029" w:type="dxa"/>
          </w:tcPr>
          <w:p w14:paraId="245EB70B" w14:textId="54BB37F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nome</w:t>
            </w:r>
            <w:proofErr w:type="gramEnd"/>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AD132C" w:rsidRPr="00AD132C">
              <w:rPr>
                <w:rFonts w:asciiTheme="minorHAnsi" w:hAnsiTheme="minorHAnsi"/>
                <w:sz w:val="22"/>
                <w:szCs w:val="22"/>
              </w:rPr>
              <w:t>l</w:t>
            </w:r>
            <w:r w:rsidR="00D10CFD" w:rsidRPr="00AD132C">
              <w:rPr>
                <w:rFonts w:asciiTheme="minorHAnsi" w:hAnsiTheme="minorHAnsi"/>
                <w:sz w:val="22"/>
                <w:szCs w:val="22"/>
              </w:rPr>
              <w:t>uogo</w:t>
            </w:r>
            <w:proofErr w:type="gramEnd"/>
            <w:r w:rsidR="00D10CFD" w:rsidRPr="00AD132C">
              <w:rPr>
                <w:rFonts w:asciiTheme="minorHAnsi" w:hAnsiTheme="minorHAnsi"/>
                <w:sz w:val="22"/>
                <w:szCs w:val="22"/>
              </w:rPr>
              <w:t xml:space="preserve">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data</w:t>
            </w:r>
            <w:proofErr w:type="gramEnd"/>
            <w:r w:rsidR="00D10CFD" w:rsidRPr="00AD132C">
              <w:rPr>
                <w:rFonts w:asciiTheme="minorHAnsi" w:hAnsiTheme="minorHAnsi"/>
                <w:sz w:val="22"/>
                <w:szCs w:val="22"/>
              </w:rPr>
              <w:t xml:space="preserve">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proofErr w:type="gramStart"/>
            <w:r w:rsidRPr="00AD132C">
              <w:rPr>
                <w:rFonts w:asciiTheme="minorHAnsi" w:hAnsiTheme="minorHAnsi"/>
                <w:sz w:val="22"/>
                <w:szCs w:val="22"/>
              </w:rPr>
              <w:t>r</w:t>
            </w:r>
            <w:r w:rsidR="00D10CFD" w:rsidRPr="00AD132C">
              <w:rPr>
                <w:rFonts w:asciiTheme="minorHAnsi" w:hAnsiTheme="minorHAnsi"/>
                <w:sz w:val="22"/>
                <w:szCs w:val="22"/>
              </w:rPr>
              <w:t>esidenza</w:t>
            </w:r>
            <w:proofErr w:type="gramEnd"/>
            <w:r w:rsidR="003F7906" w:rsidRPr="00AD132C">
              <w:rPr>
                <w:rFonts w:asciiTheme="minorHAnsi" w:hAnsiTheme="minorHAnsi"/>
                <w:sz w:val="22"/>
                <w:szCs w:val="22"/>
              </w:rPr>
              <w:t xml:space="preserve"> </w:t>
            </w:r>
          </w:p>
        </w:tc>
        <w:tc>
          <w:tcPr>
            <w:tcW w:w="1547" w:type="dxa"/>
          </w:tcPr>
          <w:p w14:paraId="364BCA7A" w14:textId="1098B92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qualifica</w:t>
            </w:r>
            <w:proofErr w:type="gramEnd"/>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proofErr w:type="gramStart"/>
      <w:r w:rsidRPr="00AD132C">
        <w:rPr>
          <w:rFonts w:asciiTheme="minorHAnsi" w:hAnsiTheme="minorHAnsi"/>
          <w:smallCaps w:val="0"/>
          <w:sz w:val="22"/>
          <w:szCs w:val="22"/>
        </w:rPr>
        <w:t>consultabile</w:t>
      </w:r>
      <w:proofErr w:type="gramEnd"/>
      <w:r w:rsidRPr="00AD132C">
        <w:rPr>
          <w:rFonts w:asciiTheme="minorHAnsi" w:hAnsiTheme="minorHAnsi"/>
          <w:smallCaps w:val="0"/>
          <w:sz w:val="22"/>
          <w:szCs w:val="22"/>
        </w:rPr>
        <w:t xml:space="preserv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D3B1A12"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a</w:t>
      </w:r>
      <w:proofErr w:type="gramEnd"/>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070D5C9A"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 utilizzando l’</w:t>
      </w:r>
      <w:r w:rsidR="00DB5290" w:rsidRPr="00AD132C">
        <w:rPr>
          <w:rFonts w:asciiTheme="minorHAnsi" w:hAnsiTheme="minorHAnsi"/>
          <w:i/>
          <w:sz w:val="22"/>
          <w:szCs w:val="22"/>
          <w:u w:val="single"/>
        </w:rPr>
        <w:t xml:space="preserve"> </w:t>
      </w:r>
      <w:r w:rsidR="00DB5290" w:rsidRPr="00FB5DB9">
        <w:rPr>
          <w:rFonts w:asciiTheme="minorHAnsi" w:hAnsiTheme="minorHAnsi"/>
          <w:i/>
          <w:sz w:val="22"/>
          <w:szCs w:val="22"/>
          <w:u w:val="single"/>
        </w:rPr>
        <w:t xml:space="preserve">Allegato </w:t>
      </w:r>
      <w:r w:rsidR="006356B4" w:rsidRPr="00FB5DB9">
        <w:rPr>
          <w:rFonts w:asciiTheme="minorHAnsi" w:hAnsiTheme="minorHAnsi"/>
          <w:i/>
          <w:sz w:val="22"/>
          <w:szCs w:val="22"/>
          <w:u w:val="single"/>
        </w:rPr>
        <w:t>D</w:t>
      </w:r>
      <w:r w:rsidR="006356B4" w:rsidRPr="00AD132C">
        <w:rPr>
          <w:rFonts w:asciiTheme="minorHAnsi" w:hAnsiTheme="minorHAnsi"/>
          <w:i/>
          <w:sz w:val="22"/>
          <w:szCs w:val="22"/>
          <w:u w:val="single"/>
        </w:rPr>
        <w:t xml:space="preserve"> </w:t>
      </w:r>
      <w:r w:rsidR="00DB5290" w:rsidRPr="00AD132C">
        <w:rPr>
          <w:rFonts w:asciiTheme="minorHAnsi" w:hAnsiTheme="minorHAnsi" w:cs="Calibri"/>
          <w:i/>
          <w:sz w:val="22"/>
          <w:szCs w:val="22"/>
        </w:rPr>
        <w:t xml:space="preserve"> messo a disposizione della Stazione appaltante</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7120684C" w14:textId="6CC07376" w:rsidR="00BE07FA" w:rsidRPr="00AD132C" w:rsidRDefault="006F01EB" w:rsidP="004813BB">
      <w:pPr>
        <w:pStyle w:val="Paragrafoelenco"/>
        <w:numPr>
          <w:ilvl w:val="0"/>
          <w:numId w:val="17"/>
        </w:numPr>
        <w:ind w:left="426" w:right="-1" w:hanging="284"/>
        <w:jc w:val="both"/>
        <w:rPr>
          <w:rFonts w:asciiTheme="minorHAnsi" w:hAnsiTheme="minorHAnsi" w:cs="Calibri"/>
          <w:sz w:val="22"/>
          <w:szCs w:val="22"/>
        </w:rPr>
      </w:pPr>
      <w:proofErr w:type="gramStart"/>
      <w:r w:rsidRPr="00AD132C">
        <w:rPr>
          <w:rFonts w:asciiTheme="minorHAnsi" w:hAnsiTheme="minorHAnsi" w:cs="Calibri"/>
          <w:sz w:val="22"/>
          <w:szCs w:val="22"/>
        </w:rPr>
        <w:t>che</w:t>
      </w:r>
      <w:proofErr w:type="gramEnd"/>
      <w:r w:rsidRPr="00AD132C">
        <w:rPr>
          <w:rFonts w:asciiTheme="minorHAnsi" w:hAnsiTheme="minorHAnsi" w:cs="Calibri"/>
          <w:sz w:val="22"/>
          <w:szCs w:val="22"/>
        </w:rPr>
        <w:t xml:space="preserve"> l’Impresa </w:t>
      </w:r>
      <w:r w:rsidR="00837527" w:rsidRPr="00AD132C">
        <w:rPr>
          <w:rFonts w:asciiTheme="minorHAnsi" w:hAnsiTheme="minorHAnsi" w:cs="Calibri"/>
          <w:sz w:val="22"/>
          <w:szCs w:val="22"/>
        </w:rPr>
        <w:t>è in possesso:</w:t>
      </w:r>
      <w:r w:rsidR="00F20B19" w:rsidRPr="00AD132C">
        <w:rPr>
          <w:rFonts w:asciiTheme="minorHAnsi" w:hAnsiTheme="minorHAnsi" w:cs="Calibri"/>
          <w:sz w:val="22"/>
          <w:szCs w:val="22"/>
        </w:rPr>
        <w:t xml:space="preserve"> </w:t>
      </w:r>
      <w:r w:rsidR="00BE07FA" w:rsidRPr="00AD132C">
        <w:rPr>
          <w:rFonts w:asciiTheme="minorHAnsi" w:hAnsiTheme="minorHAnsi" w:cs="Calibri"/>
          <w:sz w:val="22"/>
          <w:szCs w:val="22"/>
        </w:rPr>
        <w:t xml:space="preserve"> </w:t>
      </w:r>
    </w:p>
    <w:p w14:paraId="0F1D1946" w14:textId="1D9BAB35" w:rsidR="00956998" w:rsidRPr="00AD132C" w:rsidRDefault="00B30333" w:rsidP="004813BB">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AD132C">
        <w:rPr>
          <w:rFonts w:asciiTheme="minorHAnsi" w:hAnsiTheme="minorHAnsi" w:cs="Calibri"/>
          <w:sz w:val="22"/>
          <w:szCs w:val="22"/>
        </w:rPr>
        <w:t>d</w:t>
      </w:r>
      <w:r w:rsidR="00837527" w:rsidRPr="00AD132C">
        <w:rPr>
          <w:rFonts w:asciiTheme="minorHAnsi" w:hAnsiTheme="minorHAnsi" w:cs="Calibri"/>
          <w:sz w:val="22"/>
          <w:szCs w:val="22"/>
        </w:rPr>
        <w:t xml:space="preserve">ell’ </w:t>
      </w:r>
      <w:r w:rsidRPr="00AD132C">
        <w:rPr>
          <w:rFonts w:asciiTheme="minorHAnsi" w:hAnsiTheme="minorHAnsi" w:cs="Calibri"/>
          <w:b/>
          <w:sz w:val="22"/>
          <w:szCs w:val="22"/>
        </w:rPr>
        <w:t>a</w:t>
      </w:r>
      <w:r w:rsidR="00F20B19" w:rsidRPr="00AD132C">
        <w:rPr>
          <w:rFonts w:asciiTheme="minorHAnsi" w:hAnsiTheme="minorHAnsi" w:cs="Calibri"/>
          <w:b/>
          <w:sz w:val="22"/>
          <w:szCs w:val="22"/>
        </w:rPr>
        <w:t>utorizzazione</w:t>
      </w:r>
      <w:proofErr w:type="gramEnd"/>
      <w:r w:rsidR="00F20B19" w:rsidRPr="00AD132C">
        <w:rPr>
          <w:rFonts w:asciiTheme="minorHAnsi" w:hAnsiTheme="minorHAnsi" w:cs="Calibri"/>
          <w:b/>
          <w:sz w:val="22"/>
          <w:szCs w:val="22"/>
        </w:rPr>
        <w:t xml:space="preserve"> prefettizia per l’esercizio dell’attività di vigilanza</w:t>
      </w:r>
      <w:r w:rsidR="00F20B19" w:rsidRPr="00AD132C">
        <w:rPr>
          <w:rFonts w:asciiTheme="minorHAnsi" w:hAnsiTheme="minorHAnsi" w:cs="Calibri"/>
          <w:sz w:val="22"/>
          <w:szCs w:val="22"/>
        </w:rPr>
        <w:t>, rilasciata ai sensi dell’art. 134 del T.U.L.P.S. e s.m.i. per lo svolgimento del servizio di vigilanza nella Provincia di Napoli</w:t>
      </w:r>
      <w:bookmarkStart w:id="1" w:name="_Ref495506178"/>
      <w:r w:rsidR="00956998" w:rsidRPr="00AD132C">
        <w:rPr>
          <w:rFonts w:asciiTheme="minorHAnsi" w:hAnsiTheme="minorHAnsi" w:cs="Calibri"/>
          <w:sz w:val="22"/>
          <w:szCs w:val="22"/>
        </w:rPr>
        <w:t>, i cui dati sono di seguito riportati ……………………………………………………………………………………</w:t>
      </w:r>
      <w:r w:rsidRPr="00AD132C">
        <w:rPr>
          <w:rFonts w:asciiTheme="minorHAnsi" w:hAnsiTheme="minorHAnsi" w:cs="Calibri"/>
          <w:sz w:val="22"/>
          <w:szCs w:val="22"/>
        </w:rPr>
        <w:t>………….</w:t>
      </w:r>
      <w:r w:rsidR="00956998" w:rsidRPr="00AD132C">
        <w:rPr>
          <w:rFonts w:asciiTheme="minorHAnsi" w:hAnsiTheme="minorHAnsi" w:cs="Calibri"/>
          <w:sz w:val="22"/>
          <w:szCs w:val="22"/>
        </w:rPr>
        <w:t>………………………….</w:t>
      </w:r>
    </w:p>
    <w:p w14:paraId="21A8C09B" w14:textId="1B208DC4" w:rsidR="00F20B19" w:rsidRDefault="00956998" w:rsidP="004813BB">
      <w:pPr>
        <w:pStyle w:val="Paragrafoelenco"/>
        <w:spacing w:before="60" w:after="60" w:line="276" w:lineRule="auto"/>
        <w:ind w:left="709" w:hanging="1"/>
        <w:contextualSpacing w:val="0"/>
        <w:jc w:val="both"/>
        <w:rPr>
          <w:rFonts w:asciiTheme="minorHAnsi" w:hAnsiTheme="minorHAnsi" w:cs="Calibri"/>
          <w:sz w:val="22"/>
          <w:szCs w:val="22"/>
        </w:rPr>
      </w:pPr>
      <w:r w:rsidRPr="00AD132C">
        <w:rPr>
          <w:rFonts w:asciiTheme="minorHAnsi" w:hAnsiTheme="minorHAnsi" w:cs="Calibri"/>
          <w:sz w:val="22"/>
          <w:szCs w:val="22"/>
        </w:rPr>
        <w:t>…………………………………………………………………………………………………………………………</w:t>
      </w:r>
      <w:r w:rsidR="00F20B19" w:rsidRPr="00AD132C">
        <w:rPr>
          <w:rFonts w:asciiTheme="minorHAnsi" w:hAnsiTheme="minorHAnsi" w:cs="Calibri"/>
          <w:sz w:val="22"/>
          <w:szCs w:val="22"/>
        </w:rPr>
        <w:t>;</w:t>
      </w:r>
    </w:p>
    <w:p w14:paraId="05622290" w14:textId="032763E5" w:rsidR="006904B9" w:rsidRPr="00AD132C" w:rsidRDefault="006904B9" w:rsidP="004813BB">
      <w:pPr>
        <w:pStyle w:val="Paragrafoelenco"/>
        <w:spacing w:before="60" w:after="60" w:line="276" w:lineRule="auto"/>
        <w:ind w:left="709" w:hanging="1"/>
        <w:contextualSpacing w:val="0"/>
        <w:jc w:val="both"/>
        <w:rPr>
          <w:rFonts w:asciiTheme="minorHAnsi" w:hAnsiTheme="minorHAnsi" w:cs="Arial"/>
          <w:sz w:val="22"/>
          <w:szCs w:val="22"/>
        </w:rPr>
      </w:pPr>
      <w:r>
        <w:rPr>
          <w:rFonts w:asciiTheme="minorHAnsi" w:hAnsiTheme="minorHAnsi" w:cs="Calibri"/>
          <w:sz w:val="22"/>
          <w:szCs w:val="22"/>
        </w:rPr>
        <w:t>&lt;</w:t>
      </w:r>
      <w:proofErr w:type="gramStart"/>
      <w:r>
        <w:rPr>
          <w:rFonts w:asciiTheme="minorHAnsi" w:hAnsiTheme="minorHAnsi" w:cs="Calibri"/>
          <w:sz w:val="22"/>
          <w:szCs w:val="22"/>
        </w:rPr>
        <w:t>oppure</w:t>
      </w:r>
      <w:proofErr w:type="gramEnd"/>
      <w:r>
        <w:rPr>
          <w:rFonts w:asciiTheme="minorHAnsi" w:hAnsiTheme="minorHAnsi" w:cs="Calibri"/>
          <w:sz w:val="22"/>
          <w:szCs w:val="22"/>
        </w:rPr>
        <w:t>&gt;</w:t>
      </w:r>
    </w:p>
    <w:p w14:paraId="7B690907" w14:textId="32C74CDE" w:rsidR="006904B9" w:rsidRPr="00FB5DB9" w:rsidRDefault="006904B9" w:rsidP="006904B9">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FB5DB9">
        <w:rPr>
          <w:rFonts w:asciiTheme="minorHAnsi" w:hAnsiTheme="minorHAnsi" w:cs="Arial"/>
          <w:sz w:val="22"/>
          <w:szCs w:val="22"/>
        </w:rPr>
        <w:t>dell’autorizzazione</w:t>
      </w:r>
      <w:proofErr w:type="gramEnd"/>
      <w:r w:rsidRPr="00FB5DB9">
        <w:rPr>
          <w:rFonts w:asciiTheme="minorHAnsi" w:hAnsiTheme="minorHAnsi" w:cs="Arial"/>
          <w:sz w:val="22"/>
          <w:szCs w:val="22"/>
        </w:rPr>
        <w:t xml:space="preserve"> prefettizia per l’esercizio dell’attività di vigilanza, rilasciata ai sensi dell’art. 134 del T.U.L.P.S. e s.m.i. per lo svolgimento del servizio di vigilanza,</w:t>
      </w:r>
      <w:r w:rsidRPr="00FB5DB9">
        <w:rPr>
          <w:rFonts w:asciiTheme="minorHAnsi" w:hAnsiTheme="minorHAnsi" w:cs="Calibri"/>
          <w:sz w:val="22"/>
          <w:szCs w:val="22"/>
        </w:rPr>
        <w:t xml:space="preserve"> i cui dati sono di seguito riportati …………………………………………………………………………………………………………..…………………………….………………………….</w:t>
      </w:r>
    </w:p>
    <w:p w14:paraId="078C5964" w14:textId="5D15CB76" w:rsidR="006904B9" w:rsidRPr="00FB5DB9" w:rsidRDefault="006904B9" w:rsidP="006904B9">
      <w:pPr>
        <w:pStyle w:val="Paragrafoelenco"/>
        <w:spacing w:before="60" w:after="60" w:line="276" w:lineRule="auto"/>
        <w:ind w:left="709" w:hanging="1"/>
        <w:contextualSpacing w:val="0"/>
        <w:jc w:val="both"/>
        <w:rPr>
          <w:rFonts w:asciiTheme="minorHAnsi" w:hAnsiTheme="minorHAnsi" w:cs="Calibri"/>
          <w:sz w:val="22"/>
          <w:szCs w:val="22"/>
        </w:rPr>
      </w:pPr>
      <w:r w:rsidRPr="00FB5DB9">
        <w:rPr>
          <w:rFonts w:asciiTheme="minorHAnsi" w:hAnsiTheme="minorHAnsi" w:cs="Calibri"/>
          <w:sz w:val="22"/>
          <w:szCs w:val="22"/>
        </w:rPr>
        <w:t>……………………………………………………………………………………………………………………………………………………………………</w:t>
      </w:r>
    </w:p>
    <w:p w14:paraId="133120D4" w14:textId="03ECCF90" w:rsidR="00F20B19" w:rsidRPr="00FB5DB9" w:rsidRDefault="006904B9" w:rsidP="006904B9">
      <w:pPr>
        <w:pStyle w:val="Paragrafoelenco"/>
        <w:spacing w:before="60" w:after="60" w:line="276" w:lineRule="auto"/>
        <w:ind w:left="709" w:hanging="1"/>
        <w:contextualSpacing w:val="0"/>
        <w:jc w:val="both"/>
        <w:rPr>
          <w:rFonts w:asciiTheme="minorHAnsi" w:hAnsiTheme="minorHAnsi" w:cs="Arial"/>
          <w:sz w:val="22"/>
          <w:szCs w:val="22"/>
        </w:rPr>
      </w:pPr>
      <w:proofErr w:type="gramStart"/>
      <w:r w:rsidRPr="00FB5DB9">
        <w:rPr>
          <w:rFonts w:asciiTheme="minorHAnsi" w:hAnsiTheme="minorHAnsi" w:cs="Arial"/>
          <w:sz w:val="22"/>
          <w:szCs w:val="22"/>
        </w:rPr>
        <w:t>ed</w:t>
      </w:r>
      <w:proofErr w:type="gramEnd"/>
      <w:r w:rsidRPr="00FB5DB9">
        <w:rPr>
          <w:rFonts w:asciiTheme="minorHAnsi" w:hAnsiTheme="minorHAnsi" w:cs="Arial"/>
          <w:sz w:val="22"/>
          <w:szCs w:val="22"/>
        </w:rPr>
        <w:t xml:space="preserve"> aver presentato, entro il termine previsto per la presentazione dell’offerta, istanza per l’estensione dell’autorizzazione nella Provincia di Napoli.</w:t>
      </w:r>
    </w:p>
    <w:p w14:paraId="517EBEEB" w14:textId="77777777" w:rsidR="005C39E7" w:rsidRPr="00FB5DB9" w:rsidRDefault="005C39E7" w:rsidP="005C39E7">
      <w:pPr>
        <w:pStyle w:val="Paragrafoelenco"/>
        <w:spacing w:before="60" w:after="60" w:line="276" w:lineRule="auto"/>
        <w:ind w:left="709" w:hanging="1"/>
        <w:jc w:val="both"/>
        <w:rPr>
          <w:rFonts w:asciiTheme="minorHAnsi" w:hAnsiTheme="minorHAnsi" w:cs="Arial"/>
          <w:i/>
          <w:sz w:val="22"/>
          <w:szCs w:val="22"/>
        </w:rPr>
      </w:pPr>
      <w:r w:rsidRPr="00FB5DB9">
        <w:rPr>
          <w:rFonts w:asciiTheme="minorHAnsi" w:hAnsiTheme="minorHAnsi" w:cs="Arial"/>
          <w:sz w:val="22"/>
          <w:szCs w:val="22"/>
        </w:rPr>
        <w:lastRenderedPageBreak/>
        <w:t>(</w:t>
      </w:r>
      <w:r w:rsidRPr="00FB5DB9">
        <w:rPr>
          <w:rFonts w:asciiTheme="minorHAnsi" w:hAnsiTheme="minorHAnsi" w:cs="Arial"/>
          <w:i/>
          <w:sz w:val="22"/>
          <w:szCs w:val="22"/>
        </w:rPr>
        <w:t>Sulla base di quanto stabilito dall’ANAC con determinazione n. 9 del 22 luglio 2015, tale requisito di ammissione deve ritenersi soddisfatto anche nel caso in cui il concorrente sia già titolare di una licenza prefettizia ex art. 134 TULPS per un determinato territorio provinciale ed abbia presentato istanza per l’estensione dell’autorizzazione in altra Provincia – quale territorio di riferimento per l’espletamento del servizio previsto in gara – purché la relativa autorizzazione (estensione) pervenga prima della stipula del contratto. Pertanto, in quest’ultimo caso, dovrà essere dichiarato il possesso dell’istanza di estensione per le province oggetto dell’appalto, mentre la nuova licenza contenente anche l’estensione alle province oggetto dell’appalto, dovrà sussistere alla data di stipulazione del contratto, pena l’esclusione per mancanza di uno dei requisiti di cui al presente articolo.</w:t>
      </w:r>
    </w:p>
    <w:p w14:paraId="0A1507AC" w14:textId="6F364026" w:rsidR="005C39E7" w:rsidRPr="005C39E7" w:rsidRDefault="005C39E7" w:rsidP="005C39E7">
      <w:pPr>
        <w:pStyle w:val="Paragrafoelenco"/>
        <w:spacing w:before="60" w:after="60" w:line="276" w:lineRule="auto"/>
        <w:ind w:left="709" w:hanging="1"/>
        <w:contextualSpacing w:val="0"/>
        <w:jc w:val="both"/>
        <w:rPr>
          <w:rFonts w:asciiTheme="minorHAnsi" w:hAnsiTheme="minorHAnsi" w:cs="Arial"/>
          <w:i/>
          <w:sz w:val="22"/>
          <w:szCs w:val="22"/>
        </w:rPr>
      </w:pPr>
      <w:r w:rsidRPr="00FB5DB9">
        <w:rPr>
          <w:rFonts w:asciiTheme="minorHAnsi" w:hAnsiTheme="minorHAnsi" w:cs="Arial"/>
          <w:i/>
          <w:sz w:val="22"/>
          <w:szCs w:val="22"/>
        </w:rPr>
        <w:t>Le società stabilite in altro Stato membro dell’Unione Europea, per la partecipazione alla presente procedura di gara, dovranno chiedere la conversione ai sensi dell’art. 260 bis del TULPS.)</w:t>
      </w:r>
    </w:p>
    <w:p w14:paraId="72B28AF5" w14:textId="6FAA0603" w:rsidR="00BE07FA" w:rsidRPr="00AD132C" w:rsidRDefault="00B30333" w:rsidP="004813BB">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AD132C">
        <w:rPr>
          <w:rFonts w:asciiTheme="minorHAnsi" w:hAnsiTheme="minorHAnsi"/>
          <w:sz w:val="22"/>
          <w:szCs w:val="22"/>
        </w:rPr>
        <w:t>d</w:t>
      </w:r>
      <w:r w:rsidR="00837527" w:rsidRPr="00AD132C">
        <w:rPr>
          <w:rFonts w:asciiTheme="minorHAnsi" w:hAnsiTheme="minorHAnsi"/>
          <w:sz w:val="22"/>
          <w:szCs w:val="22"/>
        </w:rPr>
        <w:t>ei</w:t>
      </w:r>
      <w:proofErr w:type="gramEnd"/>
      <w:r w:rsidR="00837527" w:rsidRPr="00AD132C">
        <w:rPr>
          <w:rFonts w:asciiTheme="minorHAnsi" w:hAnsiTheme="minorHAnsi"/>
          <w:sz w:val="22"/>
          <w:szCs w:val="22"/>
        </w:rPr>
        <w:t xml:space="preserve"> r</w:t>
      </w:r>
      <w:r w:rsidR="00BE07FA" w:rsidRPr="00AD132C">
        <w:rPr>
          <w:rFonts w:asciiTheme="minorHAnsi" w:hAnsiTheme="minorHAnsi"/>
          <w:sz w:val="22"/>
          <w:szCs w:val="22"/>
        </w:rPr>
        <w:t xml:space="preserve">equisiti </w:t>
      </w:r>
      <w:r w:rsidR="00837527" w:rsidRPr="00AD132C">
        <w:rPr>
          <w:rFonts w:asciiTheme="minorHAnsi" w:hAnsiTheme="minorHAnsi"/>
          <w:sz w:val="22"/>
          <w:szCs w:val="22"/>
        </w:rPr>
        <w:t>previsti</w:t>
      </w:r>
      <w:r w:rsidR="00BE07FA" w:rsidRPr="00AD132C">
        <w:rPr>
          <w:rFonts w:asciiTheme="minorHAnsi" w:hAnsiTheme="minorHAnsi"/>
          <w:sz w:val="22"/>
          <w:szCs w:val="22"/>
        </w:rPr>
        <w:t xml:space="preserve"> dal regolamento del Ministero dell’Interno, D.M. n.269/2010 e ss.mm.ii., nella misura minima prevista per le classi funzionali A e B;</w:t>
      </w:r>
    </w:p>
    <w:p w14:paraId="30AC6005" w14:textId="77777777" w:rsidR="00BE07FA" w:rsidRPr="00AD132C" w:rsidRDefault="00BE07FA" w:rsidP="004813BB">
      <w:pPr>
        <w:pStyle w:val="Paragrafoelenco"/>
        <w:spacing w:before="60" w:after="60"/>
        <w:ind w:left="709" w:hanging="284"/>
        <w:rPr>
          <w:rFonts w:asciiTheme="minorHAnsi" w:hAnsiTheme="minorHAnsi" w:cs="Arial"/>
          <w:sz w:val="22"/>
          <w:szCs w:val="22"/>
        </w:rPr>
      </w:pPr>
    </w:p>
    <w:p w14:paraId="5FEC7323" w14:textId="61595D04" w:rsidR="00BE07FA" w:rsidRPr="00FB5DB9" w:rsidRDefault="00B30333" w:rsidP="004813BB">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FB5DB9">
        <w:rPr>
          <w:rFonts w:asciiTheme="minorHAnsi" w:hAnsiTheme="minorHAnsi" w:cs="Arial"/>
          <w:sz w:val="22"/>
          <w:szCs w:val="22"/>
        </w:rPr>
        <w:t>della</w:t>
      </w:r>
      <w:proofErr w:type="gramEnd"/>
      <w:r w:rsidRPr="00FB5DB9">
        <w:rPr>
          <w:rFonts w:asciiTheme="minorHAnsi" w:hAnsiTheme="minorHAnsi" w:cs="Arial"/>
          <w:sz w:val="22"/>
          <w:szCs w:val="22"/>
        </w:rPr>
        <w:t xml:space="preserve"> </w:t>
      </w:r>
      <w:r w:rsidR="00BE07FA" w:rsidRPr="00FB5DB9">
        <w:rPr>
          <w:rFonts w:asciiTheme="minorHAnsi" w:hAnsiTheme="minorHAnsi"/>
          <w:b/>
          <w:sz w:val="22"/>
          <w:szCs w:val="22"/>
        </w:rPr>
        <w:t>certificazione</w:t>
      </w:r>
      <w:r w:rsidR="00BE07FA" w:rsidRPr="00FB5DB9">
        <w:rPr>
          <w:rFonts w:asciiTheme="minorHAnsi" w:hAnsiTheme="minorHAnsi"/>
          <w:sz w:val="22"/>
          <w:szCs w:val="22"/>
        </w:rPr>
        <w:t xml:space="preserve"> della propria </w:t>
      </w:r>
      <w:r w:rsidR="00BE07FA" w:rsidRPr="00FB5DB9">
        <w:rPr>
          <w:rFonts w:asciiTheme="minorHAnsi" w:hAnsiTheme="minorHAnsi"/>
          <w:b/>
          <w:sz w:val="22"/>
          <w:szCs w:val="22"/>
        </w:rPr>
        <w:t>centrale operativa</w:t>
      </w:r>
      <w:r w:rsidR="00BE07FA" w:rsidRPr="00FB5DB9">
        <w:rPr>
          <w:rFonts w:asciiTheme="minorHAnsi" w:hAnsiTheme="minorHAnsi"/>
          <w:sz w:val="22"/>
          <w:szCs w:val="22"/>
        </w:rPr>
        <w:t>, come da D.M. 269/2010, a norma UNI 11068, UNI CEI EN 50518</w:t>
      </w:r>
      <w:r w:rsidR="00BE07FA" w:rsidRPr="00FB5DB9">
        <w:rPr>
          <w:rFonts w:asciiTheme="minorHAnsi" w:hAnsiTheme="minorHAnsi" w:cs="Arial"/>
          <w:i/>
          <w:sz w:val="22"/>
          <w:szCs w:val="22"/>
        </w:rPr>
        <w:t>.</w:t>
      </w:r>
    </w:p>
    <w:bookmarkEnd w:id="1"/>
    <w:p w14:paraId="1DAD07C1" w14:textId="77777777" w:rsidR="00BE07FA" w:rsidRPr="00AD132C" w:rsidRDefault="00BE07FA" w:rsidP="004813BB">
      <w:pPr>
        <w:pStyle w:val="Paragrafoelenco"/>
        <w:spacing w:before="60" w:after="60"/>
        <w:ind w:left="709" w:hanging="284"/>
        <w:rPr>
          <w:rFonts w:asciiTheme="minorHAnsi" w:hAnsiTheme="minorHAnsi" w:cs="Calibri"/>
          <w:sz w:val="22"/>
          <w:szCs w:val="22"/>
        </w:rPr>
      </w:pPr>
    </w:p>
    <w:p w14:paraId="120F38AE" w14:textId="3910EA32" w:rsidR="00BE07FA" w:rsidRPr="00AD132C" w:rsidRDefault="00837527" w:rsidP="004813BB">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AD132C">
        <w:rPr>
          <w:rFonts w:asciiTheme="minorHAnsi" w:hAnsiTheme="minorHAnsi" w:cs="Arial"/>
          <w:b/>
          <w:sz w:val="22"/>
          <w:szCs w:val="22"/>
        </w:rPr>
        <w:t>della</w:t>
      </w:r>
      <w:proofErr w:type="gramEnd"/>
      <w:r w:rsidR="00BE07FA" w:rsidRPr="00AD132C">
        <w:rPr>
          <w:rFonts w:asciiTheme="minorHAnsi" w:hAnsiTheme="minorHAnsi" w:cs="Arial"/>
          <w:sz w:val="22"/>
          <w:szCs w:val="22"/>
        </w:rPr>
        <w:t xml:space="preserve"> </w:t>
      </w:r>
      <w:r w:rsidR="00BE07FA" w:rsidRPr="00AD132C">
        <w:rPr>
          <w:rFonts w:asciiTheme="minorHAnsi" w:hAnsiTheme="minorHAnsi" w:cs="Arial"/>
          <w:b/>
          <w:sz w:val="22"/>
          <w:szCs w:val="22"/>
        </w:rPr>
        <w:t>certificazione di conformità</w:t>
      </w:r>
      <w:r w:rsidR="00BE07FA" w:rsidRPr="00AD132C">
        <w:rPr>
          <w:rFonts w:asciiTheme="minorHAnsi" w:hAnsiTheme="minorHAnsi" w:cs="Arial"/>
          <w:sz w:val="22"/>
          <w:szCs w:val="22"/>
        </w:rPr>
        <w:t xml:space="preserve"> del proprio sistema di gestione della </w:t>
      </w:r>
      <w:r w:rsidR="00BE07FA" w:rsidRPr="00AD132C">
        <w:rPr>
          <w:rFonts w:asciiTheme="minorHAnsi" w:hAnsiTheme="minorHAnsi" w:cs="Arial"/>
          <w:b/>
          <w:sz w:val="22"/>
          <w:szCs w:val="22"/>
        </w:rPr>
        <w:t>qualità</w:t>
      </w:r>
      <w:r w:rsidR="00BE07FA" w:rsidRPr="00AD132C">
        <w:rPr>
          <w:rFonts w:asciiTheme="minorHAnsi" w:hAnsiTheme="minorHAnsi" w:cs="Arial"/>
          <w:sz w:val="22"/>
          <w:szCs w:val="22"/>
        </w:rPr>
        <w:t xml:space="preserve"> alla norma UNI 10891 nel settore oggetto dell’appalto</w:t>
      </w:r>
      <w:r w:rsidR="00BE07FA" w:rsidRPr="00AD132C">
        <w:rPr>
          <w:rFonts w:asciiTheme="minorHAnsi" w:hAnsiTheme="minorHAnsi" w:cs="Arial"/>
          <w:i/>
          <w:sz w:val="22"/>
          <w:szCs w:val="22"/>
        </w:rPr>
        <w:t>.</w:t>
      </w:r>
    </w:p>
    <w:p w14:paraId="6B8D3BE0" w14:textId="77777777" w:rsidR="00BE07FA" w:rsidRPr="00AD132C" w:rsidRDefault="00BE07FA" w:rsidP="004813BB">
      <w:pPr>
        <w:pStyle w:val="Paragrafoelenco"/>
        <w:ind w:left="709" w:hanging="284"/>
        <w:rPr>
          <w:rFonts w:asciiTheme="minorHAnsi" w:hAnsiTheme="minorHAnsi" w:cs="Calibri"/>
          <w:sz w:val="22"/>
          <w:szCs w:val="22"/>
        </w:rPr>
      </w:pPr>
    </w:p>
    <w:p w14:paraId="243EEEBF" w14:textId="549AFBD1" w:rsidR="00BE07FA" w:rsidRPr="00AD132C" w:rsidRDefault="00837527" w:rsidP="004813BB">
      <w:pPr>
        <w:pStyle w:val="Paragrafoelenco"/>
        <w:numPr>
          <w:ilvl w:val="0"/>
          <w:numId w:val="14"/>
        </w:numPr>
        <w:spacing w:before="60" w:after="60" w:line="276" w:lineRule="auto"/>
        <w:ind w:left="709" w:hanging="284"/>
        <w:contextualSpacing w:val="0"/>
        <w:jc w:val="both"/>
        <w:rPr>
          <w:rFonts w:asciiTheme="minorHAnsi" w:hAnsiTheme="minorHAnsi" w:cs="Arial"/>
          <w:sz w:val="22"/>
          <w:szCs w:val="22"/>
        </w:rPr>
      </w:pPr>
      <w:proofErr w:type="gramStart"/>
      <w:r w:rsidRPr="00AD132C">
        <w:rPr>
          <w:rFonts w:asciiTheme="minorHAnsi" w:hAnsiTheme="minorHAnsi" w:cs="Arial"/>
          <w:b/>
          <w:sz w:val="22"/>
          <w:szCs w:val="22"/>
        </w:rPr>
        <w:t>della</w:t>
      </w:r>
      <w:proofErr w:type="gramEnd"/>
      <w:r w:rsidR="00BE07FA" w:rsidRPr="00AD132C">
        <w:rPr>
          <w:rFonts w:asciiTheme="minorHAnsi" w:hAnsiTheme="minorHAnsi" w:cs="Arial"/>
          <w:sz w:val="22"/>
          <w:szCs w:val="22"/>
        </w:rPr>
        <w:t xml:space="preserve"> </w:t>
      </w:r>
      <w:r w:rsidR="00BE07FA" w:rsidRPr="00AD132C">
        <w:rPr>
          <w:rFonts w:asciiTheme="minorHAnsi" w:hAnsiTheme="minorHAnsi" w:cs="Arial"/>
          <w:b/>
          <w:sz w:val="22"/>
          <w:szCs w:val="22"/>
        </w:rPr>
        <w:t>certificazione di conformità</w:t>
      </w:r>
      <w:r w:rsidR="00BE07FA" w:rsidRPr="00AD132C">
        <w:rPr>
          <w:rFonts w:asciiTheme="minorHAnsi" w:hAnsiTheme="minorHAnsi" w:cs="Arial"/>
          <w:sz w:val="22"/>
          <w:szCs w:val="22"/>
        </w:rPr>
        <w:t xml:space="preserve"> </w:t>
      </w:r>
      <w:r w:rsidR="00BE07FA" w:rsidRPr="00AD132C">
        <w:rPr>
          <w:rFonts w:asciiTheme="minorHAnsi" w:hAnsiTheme="minorHAnsi"/>
          <w:sz w:val="22"/>
          <w:szCs w:val="22"/>
        </w:rPr>
        <w:t xml:space="preserve">in materia </w:t>
      </w:r>
      <w:r w:rsidR="00BE07FA" w:rsidRPr="00AD132C">
        <w:rPr>
          <w:rFonts w:asciiTheme="minorHAnsi" w:hAnsiTheme="minorHAnsi"/>
          <w:b/>
          <w:sz w:val="22"/>
          <w:szCs w:val="22"/>
        </w:rPr>
        <w:t>di sicurezza e salute dei lavoratori</w:t>
      </w:r>
      <w:r w:rsidR="00BE07FA" w:rsidRPr="00AD132C">
        <w:rPr>
          <w:rFonts w:asciiTheme="minorHAnsi" w:hAnsiTheme="minorHAnsi"/>
          <w:sz w:val="22"/>
          <w:szCs w:val="22"/>
        </w:rPr>
        <w:t xml:space="preserve"> OSHAS 18001</w:t>
      </w:r>
      <w:r w:rsidR="00BE07FA" w:rsidRPr="00AD132C">
        <w:rPr>
          <w:rFonts w:asciiTheme="minorHAnsi" w:hAnsiTheme="minorHAnsi" w:cs="Arial"/>
          <w:sz w:val="22"/>
          <w:szCs w:val="22"/>
        </w:rPr>
        <w:t>.</w:t>
      </w:r>
    </w:p>
    <w:p w14:paraId="154BB9F5" w14:textId="77777777" w:rsidR="006F01EB" w:rsidRPr="00AD132C" w:rsidRDefault="006F01EB" w:rsidP="004813BB">
      <w:pPr>
        <w:ind w:right="-1" w:hanging="284"/>
        <w:jc w:val="both"/>
        <w:rPr>
          <w:rFonts w:asciiTheme="minorHAnsi" w:hAnsiTheme="minorHAnsi" w:cs="Calibri"/>
          <w:sz w:val="22"/>
          <w:szCs w:val="22"/>
        </w:rPr>
      </w:pPr>
    </w:p>
    <w:p w14:paraId="529EC2AB" w14:textId="6E77556D"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2" w:name="_Hlk523146467"/>
      <w:proofErr w:type="gramStart"/>
      <w:r w:rsidRPr="00AD132C">
        <w:rPr>
          <w:rFonts w:asciiTheme="minorHAnsi" w:hAnsiTheme="minorHAnsi" w:cs="Calibri"/>
          <w:sz w:val="22"/>
          <w:szCs w:val="22"/>
        </w:rPr>
        <w:t>che</w:t>
      </w:r>
      <w:proofErr w:type="gramEnd"/>
      <w:r w:rsidRPr="00AD132C">
        <w:rPr>
          <w:rFonts w:asciiTheme="minorHAnsi" w:hAnsiTheme="minorHAnsi" w:cs="Calibri"/>
          <w:sz w:val="22"/>
          <w:szCs w:val="22"/>
        </w:rPr>
        <w:t xml:space="preserv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14:paraId="511A1C67" w14:textId="77777777"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14:paraId="1653A90E" w14:textId="77777777"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lastRenderedPageBreak/>
        <w:t>Clausola n. 1</w:t>
      </w:r>
      <w:r w:rsidRPr="00AD132C">
        <w:rPr>
          <w:rFonts w:asciiTheme="minorHAnsi" w:hAnsiTheme="minorHAnsi"/>
          <w:sz w:val="22"/>
          <w:szCs w:val="22"/>
        </w:rPr>
        <w:t xml:space="preserve">: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w:t>
      </w:r>
      <w:proofErr w:type="spellStart"/>
      <w:r w:rsidRPr="00AD132C">
        <w:rPr>
          <w:rFonts w:asciiTheme="minorHAnsi" w:hAnsiTheme="minorHAnsi"/>
          <w:sz w:val="22"/>
          <w:szCs w:val="22"/>
        </w:rPr>
        <w:t>aff'affidamento</w:t>
      </w:r>
      <w:proofErr w:type="spellEnd"/>
      <w:r w:rsidRPr="00AD132C">
        <w:rPr>
          <w:rFonts w:asciiTheme="minorHAnsi" w:hAnsiTheme="minorHAnsi"/>
          <w:sz w:val="22"/>
          <w:szCs w:val="22"/>
        </w:rPr>
        <w:t xml:space="preserve">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proofErr w:type="gramStart"/>
      <w:r w:rsidRPr="00AD132C">
        <w:rPr>
          <w:rStyle w:val="Carpredefinitoparagrafo7"/>
          <w:rFonts w:asciiTheme="minorHAnsi" w:hAnsiTheme="minorHAnsi"/>
          <w:color w:val="00000A"/>
          <w:sz w:val="22"/>
          <w:szCs w:val="22"/>
        </w:rPr>
        <w:t>di</w:t>
      </w:r>
      <w:proofErr w:type="gramEnd"/>
      <w:r w:rsidRPr="00AD132C">
        <w:rPr>
          <w:rStyle w:val="Carpredefinitoparagrafo7"/>
          <w:rFonts w:asciiTheme="minorHAnsi" w:hAnsiTheme="minorHAnsi"/>
          <w:color w:val="00000A"/>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7DD5EC64" w:rsidR="00FF434E" w:rsidRPr="00FB5DB9" w:rsidRDefault="00FF434E" w:rsidP="00EA2834">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b/>
          <w:i/>
          <w:sz w:val="22"/>
          <w:szCs w:val="22"/>
        </w:rPr>
        <w:t xml:space="preserve"> </w:t>
      </w:r>
      <w:r w:rsidRPr="00FB5DB9">
        <w:rPr>
          <w:rFonts w:asciiTheme="minorHAnsi" w:hAnsiTheme="minorHAnsi" w:cs="Calibri"/>
          <w:b/>
          <w:i/>
          <w:sz w:val="22"/>
          <w:szCs w:val="22"/>
        </w:rPr>
        <w:t>[</w:t>
      </w:r>
      <w:proofErr w:type="gramStart"/>
      <w:r w:rsidRPr="00FB5DB9">
        <w:rPr>
          <w:rFonts w:asciiTheme="minorHAnsi" w:hAnsiTheme="minorHAnsi" w:cs="Calibri"/>
          <w:b/>
          <w:i/>
          <w:sz w:val="22"/>
          <w:szCs w:val="22"/>
        </w:rPr>
        <w:t>in</w:t>
      </w:r>
      <w:proofErr w:type="gramEnd"/>
      <w:r w:rsidRPr="00FB5DB9">
        <w:rPr>
          <w:rFonts w:asciiTheme="minorHAnsi" w:hAnsiTheme="minorHAnsi" w:cs="Calibri"/>
          <w:b/>
          <w:i/>
          <w:sz w:val="22"/>
          <w:szCs w:val="22"/>
        </w:rPr>
        <w:t xml:space="preserve"> caso di vigenza di codice di comportamento della stazione appaltante]</w:t>
      </w:r>
      <w:r w:rsidRPr="00FB5DB9">
        <w:rPr>
          <w:rFonts w:asciiTheme="minorHAnsi" w:hAnsiTheme="minorHAnsi"/>
          <w:sz w:val="22"/>
          <w:szCs w:val="22"/>
        </w:rPr>
        <w:t xml:space="preserve"> di essere edotto degli obblighi derivanti dal Codice di comportamento adottato dalla stazione appaltante</w:t>
      </w:r>
      <w:r w:rsidR="00FB5DB9">
        <w:rPr>
          <w:rFonts w:asciiTheme="minorHAnsi" w:hAnsiTheme="minorHAnsi"/>
          <w:sz w:val="22"/>
          <w:szCs w:val="22"/>
        </w:rPr>
        <w:t>,</w:t>
      </w:r>
      <w:r w:rsidRPr="00FB5DB9">
        <w:rPr>
          <w:rFonts w:asciiTheme="minorHAnsi" w:hAnsiTheme="minorHAnsi"/>
          <w:sz w:val="22"/>
          <w:szCs w:val="22"/>
        </w:rPr>
        <w:t xml:space="preserve"> reperibile </w:t>
      </w:r>
      <w:r w:rsidR="00FB5DB9">
        <w:rPr>
          <w:rFonts w:asciiTheme="minorHAnsi" w:hAnsiTheme="minorHAnsi"/>
          <w:sz w:val="22"/>
          <w:szCs w:val="22"/>
        </w:rPr>
        <w:t>sul sito dell’Agenzia Regionale Universiade 2019</w:t>
      </w:r>
      <w:r w:rsidRPr="00FB5DB9">
        <w:rPr>
          <w:rFonts w:asciiTheme="minorHAnsi" w:hAnsiTheme="minorHAnsi"/>
          <w:i/>
          <w:sz w:val="22"/>
          <w:szCs w:val="22"/>
        </w:rPr>
        <w:t xml:space="preserve"> </w:t>
      </w:r>
      <w:r w:rsidRPr="00FB5DB9">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i/>
          <w:sz w:val="22"/>
          <w:szCs w:val="22"/>
        </w:rPr>
        <w:t>da</w:t>
      </w:r>
      <w:proofErr w:type="gramEnd"/>
      <w:r w:rsidRPr="00AD132C">
        <w:rPr>
          <w:rFonts w:asciiTheme="minorHAnsi" w:hAnsiTheme="minorHAnsi" w:cs="Calibri"/>
          <w:i/>
          <w:sz w:val="22"/>
          <w:szCs w:val="22"/>
        </w:rPr>
        <w:t xml:space="preserve">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7B7AE4" w14:textId="0A96083D" w:rsidR="008F640B" w:rsidRPr="00AD132C" w:rsidRDefault="008F640B" w:rsidP="000B3637">
      <w:pPr>
        <w:pStyle w:val="Paragrafoelenco"/>
        <w:tabs>
          <w:tab w:val="left" w:leader="underscore" w:pos="9356"/>
        </w:tabs>
        <w:ind w:left="426"/>
        <w:jc w:val="both"/>
        <w:rPr>
          <w:rFonts w:asciiTheme="minorHAnsi" w:hAnsiTheme="minorHAnsi" w:cs="Calibri"/>
          <w:b/>
          <w:sz w:val="22"/>
          <w:szCs w:val="22"/>
        </w:rPr>
      </w:pPr>
      <w:proofErr w:type="gramStart"/>
      <w:r w:rsidRPr="00AD132C">
        <w:rPr>
          <w:rFonts w:asciiTheme="minorHAnsi" w:hAnsiTheme="minorHAnsi" w:cs="Calibri"/>
          <w:b/>
          <w:sz w:val="22"/>
          <w:szCs w:val="22"/>
          <w:u w:val="single"/>
        </w:rPr>
        <w:t>a</w:t>
      </w:r>
      <w:proofErr w:type="gramEnd"/>
      <w:r w:rsidRPr="00AD132C">
        <w:rPr>
          <w:rFonts w:asciiTheme="minorHAnsi" w:hAnsiTheme="minorHAnsi" w:cs="Calibri"/>
          <w:b/>
          <w:sz w:val="22"/>
          <w:szCs w:val="22"/>
          <w:u w:val="single"/>
        </w:rPr>
        <w:t xml:space="preserve"> tal fine allega certificazione</w:t>
      </w:r>
      <w:r w:rsidRPr="00AD132C">
        <w:rPr>
          <w:rFonts w:asciiTheme="minorHAnsi" w:hAnsiTheme="minorHAnsi" w:cs="Calibri"/>
          <w:b/>
          <w:sz w:val="22"/>
          <w:szCs w:val="22"/>
        </w:rPr>
        <w:t xml:space="preserve"> (o fotocopia autenticata) del sistema di qualità.</w:t>
      </w:r>
    </w:p>
    <w:p w14:paraId="24FA8A06" w14:textId="38C6C482"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b/>
          <w:sz w:val="22"/>
          <w:szCs w:val="22"/>
        </w:rPr>
        <w:t xml:space="preserve"> </w:t>
      </w: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si</w:t>
      </w:r>
      <w:proofErr w:type="gramEnd"/>
      <w:r w:rsidRPr="00AD132C">
        <w:rPr>
          <w:rFonts w:asciiTheme="minorHAnsi" w:hAnsiTheme="minorHAnsi" w:cs="Calibri"/>
          <w:sz w:val="22"/>
          <w:szCs w:val="22"/>
        </w:rPr>
        <w:t xml:space="preserve"> impegna ad </w:t>
      </w:r>
      <w:r w:rsidRPr="00AD132C">
        <w:rPr>
          <w:rFonts w:asciiTheme="minorHAnsi" w:hAnsiTheme="minorHAnsi" w:cs="Arial"/>
          <w:sz w:val="22"/>
          <w:szCs w:val="22"/>
        </w:rPr>
        <w:t xml:space="preserve">uniformarsi, in caso di aggiudicazione, alla disciplina di cui agli articoli 17, comma 2, e 53, comma 3 del </w:t>
      </w:r>
      <w:proofErr w:type="spellStart"/>
      <w:r w:rsidRPr="00AD132C">
        <w:rPr>
          <w:rFonts w:asciiTheme="minorHAnsi" w:hAnsiTheme="minorHAnsi" w:cs="Arial"/>
          <w:sz w:val="22"/>
          <w:szCs w:val="22"/>
        </w:rPr>
        <w:t>d.p.r.</w:t>
      </w:r>
      <w:proofErr w:type="spellEnd"/>
      <w:r w:rsidRPr="00AD132C">
        <w:rPr>
          <w:rFonts w:asciiTheme="minorHAnsi" w:hAnsiTheme="minorHAnsi" w:cs="Arial"/>
          <w:sz w:val="22"/>
          <w:szCs w:val="22"/>
        </w:rPr>
        <w:t xml:space="preserve">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proofErr w:type="gramStart"/>
      <w:r w:rsidRPr="00AD132C">
        <w:rPr>
          <w:rFonts w:asciiTheme="minorHAnsi" w:hAnsiTheme="minorHAnsi"/>
          <w:b/>
          <w:sz w:val="22"/>
          <w:szCs w:val="22"/>
        </w:rPr>
        <w:t>oppure</w:t>
      </w:r>
      <w:proofErr w:type="gramEnd"/>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proofErr w:type="gramStart"/>
      <w:r w:rsidRPr="00AD132C">
        <w:rPr>
          <w:rFonts w:asciiTheme="minorHAnsi" w:hAnsiTheme="minorHAnsi" w:cs="Calibri"/>
          <w:b/>
          <w:sz w:val="22"/>
          <w:szCs w:val="22"/>
        </w:rPr>
        <w:t>oppure</w:t>
      </w:r>
      <w:proofErr w:type="gramEnd"/>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lastRenderedPageBreak/>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attesta</w:t>
      </w:r>
      <w:proofErr w:type="gramEnd"/>
      <w:r w:rsidRPr="00AD132C">
        <w:rPr>
          <w:rFonts w:asciiTheme="minorHAnsi" w:hAnsiTheme="minorHAnsi" w:cs="Calibri"/>
          <w:sz w:val="22"/>
          <w:szCs w:val="22"/>
        </w:rPr>
        <w:t xml:space="preserve">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77777777"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3"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3"/>
      <w:r w:rsidRPr="00AD132C">
        <w:rPr>
          <w:rFonts w:asciiTheme="minorHAnsi" w:hAnsiTheme="minorHAnsi" w:cs="Calibri"/>
          <w:sz w:val="22"/>
          <w:szCs w:val="22"/>
        </w:rPr>
        <w:t>R.D. 16 marzo 1942, n. 267.</w:t>
      </w:r>
    </w:p>
    <w:bookmarkEnd w:id="2"/>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proofErr w:type="gramStart"/>
      <w:r w:rsidRPr="00AD132C">
        <w:rPr>
          <w:rFonts w:asciiTheme="minorHAnsi" w:hAnsiTheme="minorHAnsi" w:cs="Calibri"/>
          <w:sz w:val="22"/>
          <w:szCs w:val="22"/>
          <w:lang w:eastAsia="it-IT"/>
        </w:rPr>
        <w:t>di</w:t>
      </w:r>
      <w:proofErr w:type="gramEnd"/>
      <w:r w:rsidRPr="00AD132C">
        <w:rPr>
          <w:rFonts w:asciiTheme="minorHAnsi" w:hAnsiTheme="minorHAnsi" w:cs="Calibri"/>
          <w:sz w:val="22"/>
          <w:szCs w:val="22"/>
          <w:lang w:eastAsia="it-IT"/>
        </w:rPr>
        <w:t xml:space="preserve">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4" w:name="_Hlk515464547"/>
      <w:proofErr w:type="gramStart"/>
      <w:r w:rsidRPr="00AD132C">
        <w:rPr>
          <w:rFonts w:asciiTheme="minorHAnsi" w:hAnsiTheme="minorHAnsi" w:cs="Calibri"/>
          <w:sz w:val="22"/>
          <w:szCs w:val="22"/>
        </w:rPr>
        <w:t>di</w:t>
      </w:r>
      <w:proofErr w:type="gramEnd"/>
      <w:r w:rsidRPr="00AD132C">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4"/>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solo</w:t>
      </w:r>
      <w:proofErr w:type="gramEnd"/>
      <w:r w:rsidRPr="00AD132C">
        <w:rPr>
          <w:rFonts w:asciiTheme="minorHAnsi" w:hAnsiTheme="minorHAnsi" w:cs="Calibri"/>
          <w:sz w:val="22"/>
          <w:szCs w:val="22"/>
        </w:rPr>
        <w:t xml:space="preserve">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per</w:t>
      </w:r>
      <w:proofErr w:type="gramEnd"/>
      <w:r w:rsidRPr="00AD132C">
        <w:rPr>
          <w:rFonts w:asciiTheme="minorHAnsi" w:hAnsiTheme="minorHAnsi" w:cs="Calibri"/>
          <w:sz w:val="22"/>
          <w:szCs w:val="22"/>
        </w:rPr>
        <w:t xml:space="preserve">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proofErr w:type="gramStart"/>
      <w:r w:rsidRPr="00AD132C">
        <w:rPr>
          <w:rFonts w:asciiTheme="minorHAnsi" w:hAnsiTheme="minorHAnsi" w:cs="Calibri"/>
          <w:sz w:val="22"/>
          <w:szCs w:val="22"/>
        </w:rPr>
        <w:t>dichiarando</w:t>
      </w:r>
      <w:proofErr w:type="gramEnd"/>
      <w:r w:rsidRPr="00AD132C">
        <w:rPr>
          <w:rFonts w:asciiTheme="minorHAnsi" w:hAnsiTheme="minorHAnsi" w:cs="Calibri"/>
          <w:sz w:val="22"/>
          <w:szCs w:val="22"/>
        </w:rPr>
        <w:t xml:space="preserve">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AD132C" w:rsidRDefault="00C70174" w:rsidP="002218BA">
      <w:pPr>
        <w:numPr>
          <w:ilvl w:val="0"/>
          <w:numId w:val="18"/>
        </w:numPr>
        <w:suppressAutoHyphens/>
        <w:ind w:left="426" w:hanging="284"/>
        <w:jc w:val="both"/>
        <w:rPr>
          <w:rFonts w:asciiTheme="minorHAnsi" w:hAnsiTheme="minorHAnsi" w:cs="Calibri"/>
          <w:sz w:val="22"/>
          <w:szCs w:val="22"/>
        </w:rPr>
      </w:pPr>
      <w:proofErr w:type="gramStart"/>
      <w:r w:rsidRPr="00FB5DB9">
        <w:rPr>
          <w:rFonts w:asciiTheme="minorHAnsi" w:hAnsiTheme="minorHAnsi" w:cs="Calibri"/>
          <w:sz w:val="22"/>
          <w:szCs w:val="22"/>
        </w:rPr>
        <w:lastRenderedPageBreak/>
        <w:t>dichiara</w:t>
      </w:r>
      <w:proofErr w:type="gramEnd"/>
      <w:r w:rsidRPr="00FB5DB9">
        <w:rPr>
          <w:rFonts w:asciiTheme="minorHAnsi" w:hAnsiTheme="minorHAnsi" w:cs="Calibri"/>
          <w:sz w:val="22"/>
          <w:szCs w:val="22"/>
        </w:rPr>
        <w:t xml:space="preserve"> </w:t>
      </w:r>
      <w:r w:rsidR="008D1198" w:rsidRPr="00FB5DB9">
        <w:rPr>
          <w:rFonts w:asciiTheme="minorHAnsi" w:hAnsiTheme="minorHAnsi" w:cs="Calibri"/>
          <w:sz w:val="22"/>
          <w:szCs w:val="22"/>
        </w:rPr>
        <w:t>di accettare che, in caso di aggiudicazione, le dichiarazioni innanzi rese vengano a far parte delle altre prescrizioni contrattuali previste nello Schema di Contratto di Appalto</w:t>
      </w:r>
      <w:bookmarkStart w:id="5" w:name="_GoBack"/>
      <w:bookmarkEnd w:id="5"/>
      <w:r w:rsidR="008D1198" w:rsidRPr="00AD132C">
        <w:rPr>
          <w:rFonts w:asciiTheme="minorHAnsi" w:hAnsiTheme="minorHAnsi" w:cs="Calibri"/>
          <w:sz w:val="22"/>
          <w:szCs w:val="22"/>
        </w:rPr>
        <w:t xml:space="preserve">.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da</w:t>
      </w:r>
      <w:proofErr w:type="gramEnd"/>
      <w:r w:rsidRPr="00AD132C">
        <w:rPr>
          <w:rFonts w:asciiTheme="minorHAnsi" w:hAnsiTheme="minorHAnsi" w:cs="Calibri"/>
          <w:sz w:val="22"/>
          <w:szCs w:val="22"/>
        </w:rPr>
        <w:t xml:space="preserve">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6D9ADACA" w14:textId="77777777" w:rsidR="008D1198" w:rsidRPr="00AD132C" w:rsidRDefault="008D1198" w:rsidP="008D1198">
      <w:pPr>
        <w:rPr>
          <w:rFonts w:asciiTheme="minorHAnsi" w:hAnsiTheme="minorHAnsi" w:cs="Calibri"/>
          <w:b/>
          <w:sz w:val="22"/>
          <w:szCs w:val="22"/>
          <w:u w:val="single"/>
        </w:rPr>
      </w:pPr>
      <w:bookmarkStart w:id="6" w:name="_Hlk515963670"/>
      <w:r w:rsidRPr="00AD132C">
        <w:rPr>
          <w:rFonts w:asciiTheme="minorHAnsi" w:hAnsiTheme="minorHAnsi" w:cs="Calibri"/>
          <w:b/>
          <w:sz w:val="22"/>
          <w:szCs w:val="22"/>
          <w:u w:val="single"/>
        </w:rPr>
        <w:t>Trattamento dei dati personali (d.lgs. 196/2003)</w:t>
      </w:r>
    </w:p>
    <w:p w14:paraId="68C875C9" w14:textId="77777777" w:rsidR="008D1198" w:rsidRPr="00AD132C" w:rsidRDefault="008D1198" w:rsidP="008D1198">
      <w:pPr>
        <w:jc w:val="both"/>
        <w:rPr>
          <w:rFonts w:asciiTheme="minorHAnsi" w:hAnsiTheme="minorHAnsi" w:cs="Calibri"/>
          <w:sz w:val="22"/>
          <w:szCs w:val="22"/>
        </w:rPr>
      </w:pPr>
      <w:bookmarkStart w:id="7" w:name="_Hlk515466404"/>
      <w:r w:rsidRPr="00AD132C">
        <w:rPr>
          <w:rFonts w:asciiTheme="minorHAnsi" w:hAnsiTheme="minorHAnsi" w:cs="Calibri"/>
          <w:sz w:val="22"/>
          <w:szCs w:val="22"/>
        </w:rPr>
        <w:t xml:space="preserve">Il trattamento dei dati personali, compresi quelli sensibili e giudiziari, da parte </w:t>
      </w:r>
      <w:r w:rsidR="00F85D9F" w:rsidRPr="00AD132C">
        <w:rPr>
          <w:rFonts w:asciiTheme="minorHAnsi" w:hAnsiTheme="minorHAnsi" w:cs="Calibri"/>
          <w:sz w:val="22"/>
          <w:szCs w:val="22"/>
        </w:rPr>
        <w:t xml:space="preserve">del </w:t>
      </w:r>
      <w:r w:rsidR="00B470F4" w:rsidRPr="00AD132C">
        <w:rPr>
          <w:rFonts w:asciiTheme="minorHAnsi" w:hAnsiTheme="minorHAnsi" w:cs="Calibri"/>
          <w:sz w:val="22"/>
          <w:szCs w:val="22"/>
        </w:rPr>
        <w:t>Commissario straordinario per la realizzazione dell’Universiade 2019</w:t>
      </w:r>
      <w:r w:rsidRPr="00AD132C">
        <w:rPr>
          <w:rFonts w:asciiTheme="minorHAnsi" w:hAnsiTheme="minorHAns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 xml:space="preserve">Si informa che il trattamento dei dati personali sarà improntato ai principi di correttezza, liceità, trasparenza e di tutela alla riservatezza. </w:t>
      </w:r>
    </w:p>
    <w:p w14:paraId="6BD7222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 xml:space="preserve">Ai sensi dell’art.13 del citato disposto normativo si informa che il titolare del trattamento dei dati conferiti è </w:t>
      </w:r>
      <w:r w:rsidR="00F85D9F" w:rsidRPr="00AD132C">
        <w:rPr>
          <w:rFonts w:asciiTheme="minorHAnsi" w:hAnsiTheme="minorHAnsi" w:cs="Calibri"/>
          <w:sz w:val="22"/>
          <w:szCs w:val="22"/>
        </w:rPr>
        <w:t xml:space="preserve">il </w:t>
      </w:r>
      <w:r w:rsidR="00B470F4" w:rsidRPr="00AD132C">
        <w:rPr>
          <w:rFonts w:asciiTheme="minorHAnsi" w:hAnsiTheme="minorHAnsi" w:cs="Calibri"/>
          <w:sz w:val="22"/>
          <w:szCs w:val="22"/>
        </w:rPr>
        <w:t>Commissario straordinario per la realizzazione dell’Universiade 2019</w:t>
      </w:r>
      <w:r w:rsidRPr="00AD132C">
        <w:rPr>
          <w:rFonts w:asciiTheme="minorHAnsi" w:hAnsiTheme="minorHAns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sidRPr="00AD132C">
        <w:rPr>
          <w:rFonts w:asciiTheme="minorHAnsi" w:hAnsiTheme="minorHAnsi" w:cs="Calibri"/>
          <w:sz w:val="22"/>
          <w:szCs w:val="22"/>
        </w:rPr>
        <w:t>del Commissario straordinario per la realizzazione dell’Universiade 2019</w:t>
      </w:r>
      <w:r w:rsidRPr="00AD132C">
        <w:rPr>
          <w:rFonts w:asciiTheme="minorHAnsi" w:hAnsiTheme="minorHAnsi" w:cs="Calibri"/>
          <w:sz w:val="22"/>
          <w:szCs w:val="22"/>
        </w:rPr>
        <w:t>; che il responsabile del trattamento è il responsabile della struttura nell’ambito della quale i dati personali sono gestiti.</w:t>
      </w:r>
    </w:p>
    <w:p w14:paraId="3745A6B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Ai sensi dell’art.7 del d. lgs. 196/2003 l’interessato potrà in ogni momento esercitare i suoi diritti nei confronti del titolare del trattamento.</w:t>
      </w:r>
    </w:p>
    <w:p w14:paraId="06192953"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La sottoscrizione della presente dichiarazione ha valore di attestazione di consenso per il trattamento dei dati personali conformemente a quanto sopra riportato.</w:t>
      </w:r>
    </w:p>
    <w:bookmarkEnd w:id="7"/>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bookmarkEnd w:id="6"/>
    </w:p>
    <w:sectPr w:rsidR="006C26B0" w:rsidSect="00550BE1">
      <w:headerReference w:type="default" r:id="rId8"/>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111A" w14:textId="77777777" w:rsidR="00925E1C" w:rsidRDefault="00925E1C" w:rsidP="008D1198">
      <w:r>
        <w:separator/>
      </w:r>
    </w:p>
  </w:endnote>
  <w:endnote w:type="continuationSeparator" w:id="0">
    <w:p w14:paraId="66C1DDCE" w14:textId="77777777" w:rsidR="00925E1C" w:rsidRDefault="00925E1C"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3B2F" w14:textId="77777777" w:rsidR="00925E1C" w:rsidRDefault="00925E1C" w:rsidP="008D1198">
      <w:r>
        <w:separator/>
      </w:r>
    </w:p>
  </w:footnote>
  <w:footnote w:type="continuationSeparator" w:id="0">
    <w:p w14:paraId="2ED45B79" w14:textId="77777777" w:rsidR="00925E1C" w:rsidRDefault="00925E1C"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9192" w14:textId="77777777" w:rsidR="00BB499E" w:rsidRDefault="00BB499E" w:rsidP="00BB499E">
    <w:pPr>
      <w:ind w:firstLine="708"/>
      <w:jc w:val="right"/>
      <w:rPr>
        <w:rFonts w:ascii="Arial" w:hAnsi="Arial"/>
        <w:b/>
        <w:sz w:val="22"/>
      </w:rPr>
    </w:pPr>
    <w:bookmarkStart w:id="8" w:name="_Hlk514669238"/>
    <w:r>
      <w:rPr>
        <w:rFonts w:ascii="Arial" w:hAnsi="Arial"/>
        <w:b/>
        <w:sz w:val="22"/>
      </w:rPr>
      <w:t>"Allegato A"</w:t>
    </w:r>
  </w:p>
  <w:p w14:paraId="0C8A0477" w14:textId="4B9D152B" w:rsidR="008D1198" w:rsidRPr="00BB499E" w:rsidRDefault="00BB499E" w:rsidP="00BB499E">
    <w:pPr>
      <w:pStyle w:val="Style1"/>
      <w:keepNext/>
      <w:keepLines/>
      <w:tabs>
        <w:tab w:val="left" w:pos="8448"/>
      </w:tabs>
      <w:jc w:val="both"/>
      <w:rPr>
        <w:rFonts w:ascii="Calibri" w:hAnsi="Calibri" w:cs="Calibri"/>
        <w:i/>
        <w:spacing w:val="4"/>
        <w:szCs w:val="22"/>
        <w:highlight w:val="yellow"/>
      </w:rPr>
    </w:pPr>
    <w:r w:rsidRPr="00BB499E">
      <w:rPr>
        <w:rFonts w:ascii="Calibri" w:hAnsi="Calibri" w:cs="Calibri"/>
        <w:i/>
        <w:noProof w:val="0"/>
        <w:spacing w:val="4"/>
        <w:szCs w:val="22"/>
      </w:rPr>
      <w:t>PROCEDURA APERTA</w:t>
    </w:r>
    <w:r>
      <w:rPr>
        <w:rFonts w:ascii="Calibri" w:hAnsi="Calibri" w:cs="Calibri"/>
        <w:i/>
        <w:noProof w:val="0"/>
        <w:spacing w:val="4"/>
        <w:szCs w:val="22"/>
      </w:rPr>
      <w:t xml:space="preserve"> </w:t>
    </w:r>
    <w:r w:rsidRPr="00BB499E">
      <w:rPr>
        <w:rFonts w:ascii="Calibri" w:hAnsi="Calibri" w:cs="Calibri"/>
        <w:i/>
        <w:noProof w:val="0"/>
        <w:spacing w:val="4"/>
        <w:szCs w:val="22"/>
      </w:rPr>
      <w:t>AI SENSI DELL’ART. 60 DEL D.LGS 50/2016, DELL’ART. 1 C. 380 LEGGE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D.LGS 50/2016</w:t>
    </w:r>
    <w:r>
      <w:rPr>
        <w:rFonts w:ascii="Calibri" w:hAnsi="Calibri" w:cs="Calibri"/>
        <w:i/>
        <w:noProof w:val="0"/>
        <w:spacing w:val="4"/>
        <w:szCs w:val="22"/>
      </w:rPr>
      <w:t xml:space="preserve"> - </w:t>
    </w:r>
    <w:bookmarkEnd w:id="8"/>
    <w:r w:rsidR="00F21E0E">
      <w:rPr>
        <w:rFonts w:ascii="Calibri" w:hAnsi="Calibri" w:cs="Calibri"/>
        <w:i/>
        <w:noProof w:val="0"/>
        <w:spacing w:val="4"/>
        <w:szCs w:val="22"/>
      </w:rPr>
      <w:t xml:space="preserve">CUP C69F19000170009 </w:t>
    </w:r>
    <w:r w:rsidR="00F21E0E" w:rsidRPr="002E0F48">
      <w:rPr>
        <w:rFonts w:ascii="Calibri" w:hAnsi="Calibri" w:cs="Calibri"/>
        <w:i/>
        <w:noProof w:val="0"/>
        <w:spacing w:val="4"/>
        <w:szCs w:val="22"/>
      </w:rPr>
      <w:t>CIG:</w:t>
    </w:r>
    <w:r w:rsidR="00F21E0E">
      <w:rPr>
        <w:rFonts w:ascii="Calibri" w:hAnsi="Calibri" w:cs="Calibri"/>
        <w:i/>
        <w:noProof w:val="0"/>
        <w:spacing w:val="4"/>
        <w:szCs w:val="22"/>
      </w:rPr>
      <w:t xml:space="preserve"> 7805621A36</w:t>
    </w:r>
  </w:p>
  <w:p w14:paraId="25D9FCC8" w14:textId="77777777" w:rsidR="008D1198" w:rsidRDefault="008D119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7">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3">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7">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9"/>
  </w:num>
  <w:num w:numId="7">
    <w:abstractNumId w:val="0"/>
  </w:num>
  <w:num w:numId="8">
    <w:abstractNumId w:val="12"/>
  </w:num>
  <w:num w:numId="9">
    <w:abstractNumId w:val="13"/>
  </w:num>
  <w:num w:numId="10">
    <w:abstractNumId w:val="10"/>
  </w:num>
  <w:num w:numId="11">
    <w:abstractNumId w:val="8"/>
  </w:num>
  <w:num w:numId="12">
    <w:abstractNumId w:val="4"/>
  </w:num>
  <w:num w:numId="13">
    <w:abstractNumId w:val="15"/>
  </w:num>
  <w:num w:numId="14">
    <w:abstractNumId w:val="5"/>
  </w:num>
  <w:num w:numId="15">
    <w:abstractNumId w:val="7"/>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535D"/>
    <w:rsid w:val="00051732"/>
    <w:rsid w:val="00065AF3"/>
    <w:rsid w:val="0008021D"/>
    <w:rsid w:val="0008277D"/>
    <w:rsid w:val="00086C70"/>
    <w:rsid w:val="000A44E0"/>
    <w:rsid w:val="000B3637"/>
    <w:rsid w:val="000B5627"/>
    <w:rsid w:val="000C3893"/>
    <w:rsid w:val="000D7C98"/>
    <w:rsid w:val="000F713E"/>
    <w:rsid w:val="00125652"/>
    <w:rsid w:val="0013138E"/>
    <w:rsid w:val="00143226"/>
    <w:rsid w:val="00151CD0"/>
    <w:rsid w:val="00155B4B"/>
    <w:rsid w:val="00194B07"/>
    <w:rsid w:val="001C423D"/>
    <w:rsid w:val="001E15CC"/>
    <w:rsid w:val="001E65DA"/>
    <w:rsid w:val="00211F66"/>
    <w:rsid w:val="002218BA"/>
    <w:rsid w:val="002331CF"/>
    <w:rsid w:val="00233B52"/>
    <w:rsid w:val="00235B18"/>
    <w:rsid w:val="002365E8"/>
    <w:rsid w:val="00250BE3"/>
    <w:rsid w:val="002547D7"/>
    <w:rsid w:val="00267838"/>
    <w:rsid w:val="00273262"/>
    <w:rsid w:val="002C472E"/>
    <w:rsid w:val="002D1D99"/>
    <w:rsid w:val="002D71BC"/>
    <w:rsid w:val="002E0F48"/>
    <w:rsid w:val="003132FC"/>
    <w:rsid w:val="00337863"/>
    <w:rsid w:val="00354D44"/>
    <w:rsid w:val="00363125"/>
    <w:rsid w:val="0038521C"/>
    <w:rsid w:val="00386994"/>
    <w:rsid w:val="003A2BDA"/>
    <w:rsid w:val="003B368A"/>
    <w:rsid w:val="003D78FE"/>
    <w:rsid w:val="003F3FA3"/>
    <w:rsid w:val="003F7906"/>
    <w:rsid w:val="004138CA"/>
    <w:rsid w:val="004239C7"/>
    <w:rsid w:val="00424C02"/>
    <w:rsid w:val="00433F93"/>
    <w:rsid w:val="004813BB"/>
    <w:rsid w:val="004B59A6"/>
    <w:rsid w:val="004F34F4"/>
    <w:rsid w:val="0054725C"/>
    <w:rsid w:val="00550BE1"/>
    <w:rsid w:val="0055455F"/>
    <w:rsid w:val="005709C7"/>
    <w:rsid w:val="00576E17"/>
    <w:rsid w:val="00596407"/>
    <w:rsid w:val="005A63DF"/>
    <w:rsid w:val="005A6BB6"/>
    <w:rsid w:val="005B5ADF"/>
    <w:rsid w:val="005C39E7"/>
    <w:rsid w:val="00606468"/>
    <w:rsid w:val="00625886"/>
    <w:rsid w:val="00626A5C"/>
    <w:rsid w:val="006356B4"/>
    <w:rsid w:val="00645102"/>
    <w:rsid w:val="006514AC"/>
    <w:rsid w:val="006904B9"/>
    <w:rsid w:val="006B177E"/>
    <w:rsid w:val="006B7557"/>
    <w:rsid w:val="006C5763"/>
    <w:rsid w:val="006E17AB"/>
    <w:rsid w:val="006F01EB"/>
    <w:rsid w:val="006F420D"/>
    <w:rsid w:val="006F6FFA"/>
    <w:rsid w:val="00701F2D"/>
    <w:rsid w:val="0070639C"/>
    <w:rsid w:val="00782511"/>
    <w:rsid w:val="00785062"/>
    <w:rsid w:val="00793483"/>
    <w:rsid w:val="00795FF6"/>
    <w:rsid w:val="007C2F0C"/>
    <w:rsid w:val="007C3F76"/>
    <w:rsid w:val="007E4BF5"/>
    <w:rsid w:val="0080371E"/>
    <w:rsid w:val="00837527"/>
    <w:rsid w:val="00853D68"/>
    <w:rsid w:val="00873DAB"/>
    <w:rsid w:val="00876FE5"/>
    <w:rsid w:val="008A21CC"/>
    <w:rsid w:val="008D1198"/>
    <w:rsid w:val="008E2615"/>
    <w:rsid w:val="008F640B"/>
    <w:rsid w:val="00915B0D"/>
    <w:rsid w:val="00925E1C"/>
    <w:rsid w:val="00956998"/>
    <w:rsid w:val="0096567F"/>
    <w:rsid w:val="0099228B"/>
    <w:rsid w:val="009D09E6"/>
    <w:rsid w:val="009E39E0"/>
    <w:rsid w:val="009E7841"/>
    <w:rsid w:val="009E7CC8"/>
    <w:rsid w:val="009F7D48"/>
    <w:rsid w:val="00A13738"/>
    <w:rsid w:val="00A917CE"/>
    <w:rsid w:val="00AC647C"/>
    <w:rsid w:val="00AD132C"/>
    <w:rsid w:val="00AD444C"/>
    <w:rsid w:val="00B134C7"/>
    <w:rsid w:val="00B2682F"/>
    <w:rsid w:val="00B30333"/>
    <w:rsid w:val="00B365F9"/>
    <w:rsid w:val="00B470F4"/>
    <w:rsid w:val="00B72E41"/>
    <w:rsid w:val="00BB499E"/>
    <w:rsid w:val="00BC4E82"/>
    <w:rsid w:val="00BC6FB9"/>
    <w:rsid w:val="00BD4AA6"/>
    <w:rsid w:val="00BE07FA"/>
    <w:rsid w:val="00C30A22"/>
    <w:rsid w:val="00C521AB"/>
    <w:rsid w:val="00C70174"/>
    <w:rsid w:val="00C71F4B"/>
    <w:rsid w:val="00C76B49"/>
    <w:rsid w:val="00C817B8"/>
    <w:rsid w:val="00C859A7"/>
    <w:rsid w:val="00CA4953"/>
    <w:rsid w:val="00CC0686"/>
    <w:rsid w:val="00CC697A"/>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11717"/>
    <w:rsid w:val="00F20B19"/>
    <w:rsid w:val="00F21E0E"/>
    <w:rsid w:val="00F448AE"/>
    <w:rsid w:val="00F53BE5"/>
    <w:rsid w:val="00F66BAF"/>
    <w:rsid w:val="00F67E54"/>
    <w:rsid w:val="00F8128F"/>
    <w:rsid w:val="00F85D9F"/>
    <w:rsid w:val="00F9259D"/>
    <w:rsid w:val="00FB265E"/>
    <w:rsid w:val="00FB5DB9"/>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B37ECE36-E6A2-4568-AD6C-93530874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D4F9-BE76-4B5D-8ECC-E500C34B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2923</Words>
  <Characters>16664</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Postazione2</cp:lastModifiedBy>
  <cp:revision>2</cp:revision>
  <cp:lastPrinted>2018-11-22T10:00:00Z</cp:lastPrinted>
  <dcterms:created xsi:type="dcterms:W3CDTF">2019-02-25T16:12:00Z</dcterms:created>
  <dcterms:modified xsi:type="dcterms:W3CDTF">2019-02-25T16:12:00Z</dcterms:modified>
</cp:coreProperties>
</file>