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81557D" w:rsidRPr="0081557D" w:rsidRDefault="0081557D" w:rsidP="0081557D">
      <w:pPr>
        <w:tabs>
          <w:tab w:val="left" w:leader="underscore" w:pos="9356"/>
        </w:tabs>
        <w:jc w:val="both"/>
        <w:rPr>
          <w:rFonts w:asciiTheme="minorHAnsi" w:hAnsiTheme="minorHAnsi"/>
          <w:bCs/>
          <w:smallCaps/>
          <w:sz w:val="28"/>
          <w:szCs w:val="28"/>
        </w:rPr>
      </w:pPr>
    </w:p>
    <w:p w:rsidR="00C97B0D" w:rsidRDefault="00C97B0D" w:rsidP="00C97B0D">
      <w:pPr>
        <w:tabs>
          <w:tab w:val="left" w:leader="underscore" w:pos="9356"/>
        </w:tabs>
        <w:ind w:left="708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>Allegato “</w:t>
      </w:r>
      <w:r w:rsidR="00E47446">
        <w:rPr>
          <w:rFonts w:asciiTheme="minorHAnsi" w:hAnsiTheme="minorHAnsi"/>
          <w:bCs/>
          <w:smallCaps/>
          <w:sz w:val="32"/>
          <w:szCs w:val="22"/>
          <w:u w:val="single"/>
        </w:rPr>
        <w:t>E</w:t>
      </w:r>
      <w:r>
        <w:rPr>
          <w:rFonts w:asciiTheme="minorHAnsi" w:hAnsiTheme="minorHAnsi"/>
          <w:bCs/>
          <w:smallCaps/>
          <w:sz w:val="32"/>
          <w:szCs w:val="22"/>
          <w:u w:val="single"/>
        </w:rPr>
        <w:t>”</w:t>
      </w:r>
    </w:p>
    <w:p w:rsidR="00C97B0D" w:rsidRDefault="00C97B0D" w:rsidP="00C97B0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C97B0D" w:rsidRDefault="00C97B0D" w:rsidP="00C97B0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C97B0D" w:rsidRPr="00221450" w:rsidRDefault="00C97B0D" w:rsidP="00C97B0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Il/i sottoscritto/</w:t>
      </w:r>
      <w:proofErr w:type="gramStart"/>
      <w:r w:rsidRPr="00221450"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sig.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………………….., a ……...……………………..………………,</w:t>
      </w:r>
    </w:p>
    <w:p w:rsidR="00C97B0D" w:rsidRPr="00221450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C97B0D" w:rsidRPr="00221450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C97B0D" w:rsidRPr="00221450" w:rsidRDefault="00C97B0D" w:rsidP="00C97B0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C97B0D" w:rsidRPr="00221450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C97B0D" w:rsidRPr="00221450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C97B0D" w:rsidRDefault="00C97B0D" w:rsidP="00C97B0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C97B0D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C97B0D" w:rsidRPr="00221450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C97B0D" w:rsidRPr="00221450" w:rsidRDefault="00C97B0D" w:rsidP="00C97B0D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lastRenderedPageBreak/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C97B0D" w:rsidRDefault="00C97B0D" w:rsidP="00C97B0D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C97B0D" w:rsidRDefault="00C97B0D" w:rsidP="00C97B0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C97B0D" w:rsidRPr="005E32CD" w:rsidRDefault="00C97B0D" w:rsidP="00C97B0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b/>
          <w:color w:val="000000"/>
          <w:sz w:val="22"/>
          <w:szCs w:val="22"/>
        </w:rPr>
      </w:pPr>
      <w:r w:rsidRPr="005E32CD">
        <w:rPr>
          <w:rFonts w:ascii="Calibri" w:hAnsi="Calibri"/>
          <w:b/>
          <w:color w:val="000000"/>
          <w:sz w:val="22"/>
          <w:szCs w:val="22"/>
        </w:rPr>
        <w:t>DICHIARA/DICHIARANO</w:t>
      </w:r>
    </w:p>
    <w:p w:rsidR="00C97B0D" w:rsidRPr="006608B1" w:rsidRDefault="00C97B0D" w:rsidP="00C97B0D">
      <w:pPr>
        <w:widowControl w:val="0"/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proofErr w:type="gramStart"/>
      <w:r w:rsidRPr="006608B1">
        <w:rPr>
          <w:rFonts w:ascii="Calibri" w:hAnsi="Calibri"/>
          <w:color w:val="000000"/>
          <w:sz w:val="22"/>
          <w:szCs w:val="22"/>
        </w:rPr>
        <w:t>ai</w:t>
      </w:r>
      <w:proofErr w:type="gramEnd"/>
      <w:r w:rsidRPr="006608B1">
        <w:rPr>
          <w:rFonts w:ascii="Calibri" w:hAnsi="Calibri"/>
          <w:color w:val="000000"/>
          <w:sz w:val="22"/>
          <w:szCs w:val="22"/>
        </w:rPr>
        <w:t xml:space="preserve">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C97B0D" w:rsidRPr="00F15B60" w:rsidRDefault="00C97B0D" w:rsidP="00C97B0D">
      <w:pPr>
        <w:spacing w:line="359" w:lineRule="exac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</w:t>
      </w:r>
      <w:proofErr w:type="gramStart"/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1)</w:t>
      </w:r>
      <w:r w:rsidRPr="00F15B60">
        <w:rPr>
          <w:rFonts w:asciiTheme="minorHAnsi" w:hAnsiTheme="minorHAnsi" w:cs="Calibri"/>
          <w:color w:val="000000"/>
          <w:sz w:val="22"/>
          <w:szCs w:val="22"/>
        </w:rPr>
        <w:tab/>
      </w:r>
      <w:proofErr w:type="gramEnd"/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Di voler subappaltare, nel rispetto del limite quantitativo previsto dall'art. 105 del Codice, secondo quanto specificato nel  Disciplinare di gara, i servizi , appartenenti alla categoria prevalente nonché alla categoria secondaria, di seguito elencate con l’indicazione dei relativi importi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:</w:t>
      </w:r>
    </w:p>
    <w:p w:rsidR="00C97B0D" w:rsidRPr="00D67834" w:rsidRDefault="00C97B0D" w:rsidP="00C97B0D">
      <w:pPr>
        <w:pStyle w:val="Paragrafoelenco"/>
        <w:numPr>
          <w:ilvl w:val="0"/>
          <w:numId w:val="40"/>
        </w:numPr>
        <w:spacing w:line="434" w:lineRule="exact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Tipologia</w:t>
      </w:r>
      <w:r w:rsidRPr="00D67834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D67834">
        <w:rPr>
          <w:rFonts w:asciiTheme="minorHAnsi" w:hAnsiTheme="minorHAnsi" w:cs="Calibri"/>
          <w:noProof/>
          <w:color w:val="000000"/>
          <w:spacing w:val="25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prestazione</w:t>
      </w:r>
      <w:r w:rsidRPr="00D67834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omogenea</w:t>
      </w:r>
      <w:r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 xml:space="preserve"> ............................................................................................................................................................ 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Importo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................................................................</w:t>
      </w:r>
    </w:p>
    <w:p w:rsidR="00C97B0D" w:rsidRPr="00F15B60" w:rsidRDefault="00C97B0D" w:rsidP="00C97B0D">
      <w:pPr>
        <w:spacing w:line="437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8"/>
          <w:sz w:val="22"/>
          <w:szCs w:val="22"/>
        </w:rPr>
        <w:t>Per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la</w:t>
      </w:r>
      <w:r w:rsidRPr="00F15B60">
        <w:rPr>
          <w:rFonts w:asciiTheme="minorHAnsi" w:hAnsiTheme="minorHAnsi" w:cs="Calibri"/>
          <w:noProof/>
          <w:color w:val="000000"/>
          <w:spacing w:val="-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quale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intende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avvalersi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dei</w:t>
      </w:r>
      <w:r w:rsidRPr="00F15B60">
        <w:rPr>
          <w:rFonts w:asciiTheme="minorHAnsi" w:hAnsiTheme="minorHAnsi" w:cs="Calibri"/>
          <w:noProof/>
          <w:color w:val="000000"/>
          <w:spacing w:val="-19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seguenti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subappaltatori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possesso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idonea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qualificazione</w:t>
      </w:r>
    </w:p>
    <w:p w:rsidR="00C97B0D" w:rsidRPr="00F15B60" w:rsidRDefault="00C97B0D" w:rsidP="00C97B0D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1)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C97B0D" w:rsidRPr="00F15B60" w:rsidRDefault="00C97B0D" w:rsidP="00C97B0D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C97B0D" w:rsidRPr="00F15B60" w:rsidRDefault="00C97B0D" w:rsidP="00C97B0D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2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C97B0D" w:rsidRPr="00F15B60" w:rsidRDefault="00C97B0D" w:rsidP="00C97B0D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C97B0D" w:rsidRPr="00F15B60" w:rsidRDefault="00C97B0D" w:rsidP="00C97B0D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3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C97B0D" w:rsidRPr="00F15B60" w:rsidRDefault="00C97B0D" w:rsidP="00C97B0D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C97B0D" w:rsidRPr="00F15B60" w:rsidRDefault="00C97B0D" w:rsidP="00C97B0D">
      <w:pPr>
        <w:spacing w:line="240" w:lineRule="exact"/>
        <w:ind w:left="851" w:hanging="426"/>
        <w:jc w:val="both"/>
        <w:rPr>
          <w:rFonts w:asciiTheme="minorHAnsi" w:hAnsiTheme="minorHAnsi"/>
          <w:sz w:val="22"/>
          <w:szCs w:val="22"/>
        </w:rPr>
      </w:pPr>
    </w:p>
    <w:p w:rsidR="00C97B0D" w:rsidRPr="00F15B60" w:rsidRDefault="00C97B0D" w:rsidP="00C97B0D">
      <w:pPr>
        <w:spacing w:line="240" w:lineRule="exact"/>
        <w:ind w:left="851" w:hanging="426"/>
        <w:jc w:val="both"/>
        <w:rPr>
          <w:rFonts w:asciiTheme="minorHAnsi" w:hAnsiTheme="minorHAnsi"/>
          <w:sz w:val="22"/>
          <w:szCs w:val="22"/>
        </w:rPr>
      </w:pPr>
    </w:p>
    <w:p w:rsidR="00C97B0D" w:rsidRPr="00D67834" w:rsidRDefault="00C97B0D" w:rsidP="00C97B0D">
      <w:pPr>
        <w:pStyle w:val="Paragrafoelenco"/>
        <w:numPr>
          <w:ilvl w:val="0"/>
          <w:numId w:val="40"/>
        </w:numPr>
        <w:spacing w:line="434" w:lineRule="exact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lastRenderedPageBreak/>
        <w:t>Tipologia</w:t>
      </w:r>
      <w:r w:rsidRPr="00D67834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D67834">
        <w:rPr>
          <w:rFonts w:asciiTheme="minorHAnsi" w:hAnsiTheme="minorHAnsi" w:cs="Calibri"/>
          <w:noProof/>
          <w:color w:val="000000"/>
          <w:spacing w:val="25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prestazione</w:t>
      </w:r>
      <w:r w:rsidRPr="00D67834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omogenea</w:t>
      </w:r>
      <w:r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 xml:space="preserve"> ............................................................................................................................................................ 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Importo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................................................................</w:t>
      </w:r>
    </w:p>
    <w:p w:rsidR="00C97B0D" w:rsidRPr="00F15B60" w:rsidRDefault="00C97B0D" w:rsidP="00C97B0D">
      <w:pPr>
        <w:spacing w:line="437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8"/>
          <w:sz w:val="22"/>
          <w:szCs w:val="22"/>
        </w:rPr>
        <w:t>Per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la</w:t>
      </w:r>
      <w:r w:rsidRPr="00F15B60">
        <w:rPr>
          <w:rFonts w:asciiTheme="minorHAnsi" w:hAnsiTheme="minorHAnsi" w:cs="Calibri"/>
          <w:noProof/>
          <w:color w:val="000000"/>
          <w:spacing w:val="-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quale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intende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avvalersi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dei</w:t>
      </w:r>
      <w:r w:rsidRPr="00F15B60">
        <w:rPr>
          <w:rFonts w:asciiTheme="minorHAnsi" w:hAnsiTheme="minorHAnsi" w:cs="Calibri"/>
          <w:noProof/>
          <w:color w:val="000000"/>
          <w:spacing w:val="-19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seguenti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subappaltatori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possesso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idonea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qualificazione</w:t>
      </w:r>
    </w:p>
    <w:p w:rsidR="00C97B0D" w:rsidRPr="00F15B60" w:rsidRDefault="00C97B0D" w:rsidP="00C97B0D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1)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C97B0D" w:rsidRPr="00F15B60" w:rsidRDefault="00C97B0D" w:rsidP="00C97B0D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C97B0D" w:rsidRPr="00F15B60" w:rsidRDefault="00C97B0D" w:rsidP="00C97B0D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2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C97B0D" w:rsidRPr="00F15B60" w:rsidRDefault="00C97B0D" w:rsidP="00C97B0D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C97B0D" w:rsidRPr="00F15B60" w:rsidRDefault="00C97B0D" w:rsidP="00C97B0D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3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C97B0D" w:rsidRPr="00F15B60" w:rsidRDefault="00C97B0D" w:rsidP="00C97B0D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C97B0D" w:rsidRPr="00F15B60" w:rsidRDefault="00C97B0D" w:rsidP="00C97B0D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97B0D" w:rsidRPr="00043680" w:rsidRDefault="00C97B0D" w:rsidP="00C97B0D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A.2)</w:t>
      </w:r>
      <w:r w:rsidRPr="00F15B60">
        <w:rPr>
          <w:rFonts w:asciiTheme="minorHAnsi" w:hAnsiTheme="minorHAnsi" w:cs="Calibri"/>
          <w:noProof/>
          <w:color w:val="000000"/>
          <w:spacing w:val="24"/>
          <w:sz w:val="22"/>
          <w:szCs w:val="22"/>
        </w:rPr>
        <w:t> 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che i subappaltatori indicati non partecipano alla gara, in forma singola od associata, con la consapevolezza che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in caso contrario tali subappalti non saranno autorizzati;</w:t>
      </w:r>
    </w:p>
    <w:p w:rsidR="00C97B0D" w:rsidRPr="00043680" w:rsidRDefault="00C97B0D" w:rsidP="00C97B0D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A.3)</w:t>
      </w:r>
      <w:r w:rsidR="00643905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ai sensi dell'art. 105 co. 6 del Codice, che i subappaltatori indicati, possiedono i requisiti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di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 legge e previsti nel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Disciplinare di gara;</w:t>
      </w:r>
    </w:p>
    <w:p w:rsidR="00C97B0D" w:rsidRPr="00F15B60" w:rsidRDefault="00C97B0D" w:rsidP="00C97B0D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97B0D" w:rsidRPr="00F15B60" w:rsidRDefault="00C97B0D" w:rsidP="00C97B0D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97B0D" w:rsidRPr="00043680" w:rsidRDefault="00C97B0D" w:rsidP="00C97B0D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</w:t>
      </w: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.</w:t>
      </w:r>
      <w:r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4</w:t>
      </w: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spacing w:val="24"/>
          <w:sz w:val="22"/>
          <w:szCs w:val="22"/>
        </w:rPr>
        <w:t> 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di impegnarsi, qualora risultassero aggiudicatari in via definitiva, al rispetto di quanto previsto all'art. 105 del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Codice. </w:t>
      </w:r>
    </w:p>
    <w:p w:rsidR="00C97B0D" w:rsidRPr="00F15B60" w:rsidRDefault="00C97B0D" w:rsidP="00C97B0D">
      <w:pPr>
        <w:spacing w:line="240" w:lineRule="exact"/>
        <w:ind w:left="426" w:hanging="426"/>
        <w:rPr>
          <w:rFonts w:asciiTheme="minorHAnsi" w:hAnsiTheme="minorHAnsi"/>
          <w:sz w:val="22"/>
          <w:szCs w:val="22"/>
        </w:rPr>
      </w:pPr>
    </w:p>
    <w:p w:rsidR="00C97B0D" w:rsidRPr="00F15B60" w:rsidRDefault="00C97B0D" w:rsidP="00C97B0D">
      <w:pPr>
        <w:spacing w:line="240" w:lineRule="exact"/>
        <w:ind w:left="426" w:hanging="426"/>
        <w:rPr>
          <w:rFonts w:asciiTheme="minorHAnsi" w:hAnsiTheme="minorHAnsi"/>
          <w:sz w:val="22"/>
          <w:szCs w:val="22"/>
        </w:rPr>
      </w:pPr>
    </w:p>
    <w:p w:rsidR="00C97B0D" w:rsidRPr="00043680" w:rsidRDefault="00C97B0D" w:rsidP="00C97B0D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Luogo…………….., data……………………</w:t>
      </w:r>
    </w:p>
    <w:p w:rsidR="00C97B0D" w:rsidRDefault="00C97B0D" w:rsidP="00C97B0D">
      <w:pPr>
        <w:spacing w:line="401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C97B0D" w:rsidRDefault="00C97B0D" w:rsidP="00C97B0D">
      <w:pPr>
        <w:spacing w:line="413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C97B0D" w:rsidRDefault="00C97B0D" w:rsidP="00C97B0D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360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C97B0D" w:rsidRDefault="00C97B0D" w:rsidP="00C97B0D">
      <w:pPr>
        <w:spacing w:line="398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C97B0D" w:rsidRDefault="00C97B0D" w:rsidP="00C97B0D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365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C97B0D" w:rsidRDefault="00C97B0D" w:rsidP="00C97B0D">
      <w:pPr>
        <w:spacing w:line="401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C97B0D" w:rsidRDefault="00C97B0D" w:rsidP="00C97B0D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C97B0D" w:rsidRDefault="00C97B0D" w:rsidP="00C97B0D">
      <w:pPr>
        <w:rPr>
          <w:rFonts w:ascii="Calibri" w:hAnsi="Calibri" w:cs="Calibri"/>
          <w:sz w:val="22"/>
          <w:szCs w:val="22"/>
          <w:u w:val="single"/>
        </w:rPr>
      </w:pPr>
    </w:p>
    <w:p w:rsidR="00C97B0D" w:rsidRDefault="00C97B0D" w:rsidP="00C97B0D">
      <w:pPr>
        <w:rPr>
          <w:rFonts w:ascii="Calibri" w:hAnsi="Calibri" w:cs="Calibri"/>
          <w:sz w:val="22"/>
          <w:szCs w:val="22"/>
          <w:u w:val="single"/>
        </w:rPr>
      </w:pPr>
    </w:p>
    <w:p w:rsidR="00C97B0D" w:rsidRDefault="00C97B0D" w:rsidP="00C97B0D">
      <w:pPr>
        <w:rPr>
          <w:rFonts w:ascii="Calibri" w:hAnsi="Calibri" w:cs="Calibri"/>
          <w:sz w:val="22"/>
          <w:szCs w:val="22"/>
          <w:u w:val="single"/>
        </w:rPr>
      </w:pPr>
    </w:p>
    <w:p w:rsidR="00C97B0D" w:rsidRDefault="00C97B0D" w:rsidP="00C97B0D">
      <w:pPr>
        <w:rPr>
          <w:rFonts w:ascii="Calibri" w:hAnsi="Calibri" w:cs="Calibri"/>
          <w:sz w:val="22"/>
          <w:szCs w:val="22"/>
          <w:u w:val="single"/>
        </w:rPr>
      </w:pPr>
    </w:p>
    <w:p w:rsidR="00C97B0D" w:rsidRPr="00154BC0" w:rsidRDefault="00C97B0D" w:rsidP="00C97B0D">
      <w:pPr>
        <w:rPr>
          <w:rFonts w:ascii="Calibri" w:hAnsi="Calibri" w:cs="Calibri"/>
          <w:sz w:val="22"/>
          <w:szCs w:val="22"/>
          <w:u w:val="single"/>
        </w:rPr>
      </w:pPr>
    </w:p>
    <w:p w:rsidR="00C97B0D" w:rsidRDefault="00C97B0D" w:rsidP="00C97B0D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C97B0D" w:rsidRDefault="00C97B0D" w:rsidP="00C97B0D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s.m.i.).</w:t>
      </w:r>
    </w:p>
    <w:p w:rsidR="00C97B0D" w:rsidRDefault="00C97B0D" w:rsidP="00C97B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C97B0D" w:rsidRDefault="00C97B0D" w:rsidP="00C97B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C97B0D" w:rsidRDefault="00C97B0D" w:rsidP="00C97B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C97B0D" w:rsidRDefault="00C97B0D" w:rsidP="00C97B0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C97B0D" w:rsidRDefault="00C97B0D" w:rsidP="00C97B0D">
      <w:pPr>
        <w:jc w:val="both"/>
        <w:rPr>
          <w:rFonts w:ascii="Calibri" w:hAnsi="Calibri" w:cs="Calibri"/>
          <w:sz w:val="22"/>
          <w:szCs w:val="22"/>
        </w:rPr>
      </w:pPr>
    </w:p>
    <w:p w:rsidR="00C97B0D" w:rsidRDefault="00C97B0D" w:rsidP="00C97B0D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C97B0D" w:rsidRDefault="00C97B0D" w:rsidP="00C97B0D">
      <w:pPr>
        <w:spacing w:line="401" w:lineRule="exact"/>
        <w:ind w:left="60" w:firstLine="7067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i/>
          <w:noProof/>
          <w:color w:val="000000"/>
          <w:spacing w:val="-7"/>
          <w:sz w:val="24"/>
        </w:rPr>
        <w:t>FIRMA</w:t>
      </w:r>
    </w:p>
    <w:p w:rsidR="00C97B0D" w:rsidRDefault="00C97B0D" w:rsidP="00C97B0D">
      <w:pPr>
        <w:spacing w:line="413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C97B0D" w:rsidRDefault="00C97B0D" w:rsidP="00C97B0D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360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C97B0D" w:rsidRDefault="00C97B0D" w:rsidP="00C97B0D">
      <w:pPr>
        <w:spacing w:line="398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lastRenderedPageBreak/>
        <w:t>_______________________</w:t>
      </w:r>
    </w:p>
    <w:p w:rsidR="00C97B0D" w:rsidRDefault="00C97B0D" w:rsidP="00C97B0D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240" w:lineRule="exact"/>
        <w:ind w:left="60" w:firstLine="6047"/>
      </w:pPr>
    </w:p>
    <w:p w:rsidR="00C97B0D" w:rsidRDefault="00C97B0D" w:rsidP="00C97B0D">
      <w:pPr>
        <w:spacing w:line="365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C97B0D" w:rsidRDefault="00C97B0D" w:rsidP="00C97B0D">
      <w:pPr>
        <w:spacing w:line="401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C97B0D" w:rsidRDefault="00C97B0D" w:rsidP="00C97B0D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C97B0D" w:rsidRDefault="00C97B0D" w:rsidP="00C97B0D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C97B0D" w:rsidRDefault="00C97B0D" w:rsidP="00C97B0D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C97B0D" w:rsidRDefault="00C97B0D" w:rsidP="00C97B0D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C97B0D" w:rsidRDefault="00C97B0D" w:rsidP="00C97B0D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C97B0D" w:rsidRPr="00BC48C7" w:rsidRDefault="00C97B0D" w:rsidP="00C97B0D">
      <w:pPr>
        <w:spacing w:line="331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i/>
          <w:noProof/>
          <w:color w:val="000000"/>
          <w:spacing w:val="-4"/>
          <w:sz w:val="22"/>
          <w:szCs w:val="22"/>
        </w:rPr>
        <w:t>N.B.</w:t>
      </w:r>
    </w:p>
    <w:p w:rsidR="00C97B0D" w:rsidRPr="00BC48C7" w:rsidRDefault="00C97B0D" w:rsidP="00C97B0D">
      <w:pPr>
        <w:spacing w:line="338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7"/>
          <w:sz w:val="22"/>
          <w:szCs w:val="22"/>
        </w:rPr>
        <w:t>In</w:t>
      </w:r>
      <w:r w:rsidRPr="00BC48C7">
        <w:rPr>
          <w:rFonts w:asciiTheme="minorHAnsi" w:hAnsiTheme="minorHAnsi" w:cs="Calibri"/>
          <w:b/>
          <w:noProof/>
          <w:color w:val="000000"/>
          <w:w w:val="21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caso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9"/>
          <w:sz w:val="22"/>
          <w:szCs w:val="22"/>
        </w:rPr>
        <w:t>RTI</w:t>
      </w:r>
      <w:r w:rsidRPr="00BC48C7">
        <w:rPr>
          <w:rFonts w:asciiTheme="minorHAnsi" w:hAnsiTheme="minorHAnsi" w:cs="Calibri"/>
          <w:b/>
          <w:noProof/>
          <w:color w:val="000000"/>
          <w:w w:val="19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non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ancora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costituita</w:t>
      </w:r>
      <w:r w:rsidRPr="00BC48C7">
        <w:rPr>
          <w:rFonts w:asciiTheme="minorHAnsi" w:hAnsiTheme="minorHAnsi" w:cs="Calibri"/>
          <w:b/>
          <w:noProof/>
          <w:color w:val="000000"/>
          <w:w w:val="20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la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dichiarazione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deve</w:t>
      </w:r>
      <w:r w:rsidRPr="00BC48C7">
        <w:rPr>
          <w:rFonts w:asciiTheme="minorHAnsi" w:hAnsiTheme="minorHAnsi" w:cs="Calibri"/>
          <w:b/>
          <w:noProof/>
          <w:color w:val="000000"/>
          <w:w w:val="20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essere</w:t>
      </w:r>
      <w:r w:rsidRPr="00BC48C7">
        <w:rPr>
          <w:rFonts w:asciiTheme="minorHAnsi" w:hAnsiTheme="minorHAnsi" w:cs="Calibri"/>
          <w:b/>
          <w:noProof/>
          <w:color w:val="000000"/>
          <w:w w:val="206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resa</w:t>
      </w:r>
      <w:r w:rsidRPr="00BC48C7">
        <w:rPr>
          <w:rFonts w:asciiTheme="minorHAnsi" w:hAnsiTheme="minorHAnsi" w:cs="Calibri"/>
          <w:b/>
          <w:noProof/>
          <w:color w:val="000000"/>
          <w:w w:val="21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da</w:t>
      </w:r>
      <w:r w:rsidRPr="00BC48C7">
        <w:rPr>
          <w:rFonts w:asciiTheme="minorHAnsi" w:hAnsiTheme="minorHAnsi" w:cs="Calibri"/>
          <w:b/>
          <w:noProof/>
          <w:color w:val="000000"/>
          <w:w w:val="214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tutti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i</w:t>
      </w:r>
      <w:r w:rsidRPr="00BC48C7">
        <w:rPr>
          <w:rFonts w:asciiTheme="minorHAnsi" w:hAnsiTheme="minorHAnsi" w:cs="Calibri"/>
          <w:b/>
          <w:noProof/>
          <w:color w:val="000000"/>
          <w:w w:val="21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partecipanti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al</w:t>
      </w:r>
    </w:p>
    <w:p w:rsidR="00C97B0D" w:rsidRPr="00BC48C7" w:rsidRDefault="00C97B0D" w:rsidP="00C97B0D">
      <w:pPr>
        <w:spacing w:line="293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raggruppamento.</w:t>
      </w:r>
    </w:p>
    <w:p w:rsidR="00C97B0D" w:rsidRPr="00BC48C7" w:rsidRDefault="00C97B0D" w:rsidP="00C97B0D">
      <w:pPr>
        <w:spacing w:line="295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6"/>
          <w:sz w:val="22"/>
          <w:szCs w:val="22"/>
        </w:rPr>
        <w:t>La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dichiarazione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non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è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soggetta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ad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autenticazione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né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deve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essere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corredate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della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copia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fotostatica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 un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6"/>
          <w:sz w:val="22"/>
          <w:szCs w:val="22"/>
        </w:rPr>
        <w:t>documento</w:t>
      </w:r>
      <w:r w:rsidRPr="00BC48C7">
        <w:rPr>
          <w:rFonts w:asciiTheme="minorHAnsi" w:hAnsiTheme="minorHAnsi" w:cs="Calibri"/>
          <w:b/>
          <w:noProof/>
          <w:color w:val="000000"/>
          <w:spacing w:val="-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riconoscimento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dichiarante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se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sottoscritta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firma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elettronica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digitale,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 xml:space="preserve">in 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conformità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alle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prescrizioni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</w:t>
      </w:r>
      <w:r w:rsidRPr="00BC48C7">
        <w:rPr>
          <w:rFonts w:asciiTheme="minorHAnsi" w:hAnsiTheme="minorHAnsi" w:cs="Calibri"/>
          <w:b/>
          <w:noProof/>
          <w:color w:val="000000"/>
          <w:spacing w:val="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Codice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dell’Amministrazione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digitale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7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marzo</w:t>
      </w:r>
      <w:r w:rsidRPr="00BC48C7">
        <w:rPr>
          <w:rFonts w:asciiTheme="minorHAnsi" w:hAnsiTheme="minorHAnsi" w:cs="Calibri"/>
          <w:b/>
          <w:noProof/>
          <w:color w:val="000000"/>
          <w:spacing w:val="-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2005,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n.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82.</w:t>
      </w:r>
    </w:p>
    <w:p w:rsidR="00C97B0D" w:rsidRDefault="00C97B0D" w:rsidP="00C97B0D">
      <w:pPr>
        <w:jc w:val="both"/>
      </w:pPr>
    </w:p>
    <w:p w:rsidR="00B9581F" w:rsidRPr="00B9581F" w:rsidRDefault="00B9581F" w:rsidP="00C97B0D">
      <w:pPr>
        <w:pStyle w:val="Titolo1"/>
        <w:ind w:left="-709"/>
      </w:pPr>
    </w:p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EA" w:rsidRDefault="004226EA" w:rsidP="000462B9">
      <w:r>
        <w:separator/>
      </w:r>
    </w:p>
  </w:endnote>
  <w:endnote w:type="continuationSeparator" w:id="0">
    <w:p w:rsidR="004226EA" w:rsidRDefault="004226EA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583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BE" w:rsidRDefault="00A57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EA" w:rsidRDefault="004226EA" w:rsidP="000462B9">
      <w:r>
        <w:separator/>
      </w:r>
    </w:p>
  </w:footnote>
  <w:footnote w:type="continuationSeparator" w:id="0">
    <w:p w:rsidR="004226EA" w:rsidRDefault="004226EA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AD5" w:rsidRPr="0003583F" w:rsidRDefault="002D1AD5" w:rsidP="002D1AD5">
    <w:pPr>
      <w:widowControl w:val="0"/>
      <w:suppressAutoHyphens/>
      <w:autoSpaceDN w:val="0"/>
      <w:ind w:firstLine="11"/>
      <w:jc w:val="both"/>
      <w:textAlignment w:val="baseline"/>
      <w:rPr>
        <w:rFonts w:eastAsia="SimSun"/>
        <w:b/>
        <w:lang w:eastAsia="zh-CN" w:bidi="hi-IN"/>
      </w:rPr>
    </w:pPr>
    <w:r w:rsidRPr="002D1AD5">
      <w:rPr>
        <w:b/>
        <w:kern w:val="3"/>
        <w:lang w:eastAsia="ar-SA"/>
      </w:rPr>
      <w:t>PROCEDURA AI SENSI DELL’ART. 1 C. 38</w:t>
    </w:r>
    <w:r w:rsidR="0003583F">
      <w:rPr>
        <w:b/>
        <w:kern w:val="3"/>
        <w:lang w:eastAsia="ar-SA"/>
      </w:rPr>
      <w:t xml:space="preserve">0 DELLA LEGGE FINANZIARIA 2018, </w:t>
    </w:r>
    <w:r w:rsidRPr="002D1AD5">
      <w:rPr>
        <w:b/>
        <w:kern w:val="3"/>
        <w:lang w:eastAsia="ar-SA"/>
      </w:rPr>
      <w:t>PER L’AFFIDAMENTO, MEDIANTE ACCORDO QUADRO CON UN UNICO OPERATORE ECONOMICO, DI LAVORI DI MANUTENZIONE EDILI, STRADALI ED IMPIANTISTICI PER L’ORGANIZZAZIONE DELL’AREA PORTUALE DI NAPOLI DESTINATA A VILLAGGIO ATLETI</w:t>
    </w:r>
    <w:r w:rsidR="00A572BE">
      <w:rPr>
        <w:b/>
        <w:kern w:val="3"/>
        <w:lang w:eastAsia="ar-SA"/>
      </w:rPr>
      <w:t xml:space="preserve"> </w:t>
    </w:r>
    <w:r w:rsidRPr="002D1AD5">
      <w:rPr>
        <w:b/>
        <w:kern w:val="3"/>
        <w:lang w:eastAsia="ar-SA"/>
      </w:rPr>
      <w:t xml:space="preserve">CON IL CRITERIO CON IL CRITERIO DEL MINOR PREZZO, GIUSTA ART. 95 co. 4 LETT. A) D.LGS. 50/2016 </w:t>
    </w:r>
    <w:r w:rsidRPr="002D1AD5">
      <w:rPr>
        <w:rFonts w:eastAsia="SimSun"/>
        <w:b/>
        <w:kern w:val="3"/>
        <w:lang w:eastAsia="ar-SA" w:bidi="hi-IN"/>
      </w:rPr>
      <w:t>CUP:</w:t>
    </w:r>
    <w:r w:rsidRPr="002D1AD5">
      <w:rPr>
        <w:rFonts w:asciiTheme="minorHAnsi" w:hAnsiTheme="minorHAnsi"/>
        <w:b/>
        <w:bCs/>
        <w:smallCaps/>
        <w:kern w:val="3"/>
        <w:lang w:eastAsia="ar-SA"/>
      </w:rPr>
      <w:t xml:space="preserve"> </w:t>
    </w:r>
    <w:r w:rsidRPr="002D1AD5">
      <w:rPr>
        <w:rFonts w:eastAsia="SimSun"/>
        <w:b/>
        <w:lang w:eastAsia="zh-CN" w:bidi="hi-IN"/>
      </w:rPr>
      <w:t>C69F19000050009</w:t>
    </w:r>
    <w:r w:rsidRPr="002D1AD5">
      <w:rPr>
        <w:rFonts w:asciiTheme="minorHAnsi" w:hAnsiTheme="minorHAnsi"/>
        <w:b/>
        <w:bCs/>
        <w:smallCaps/>
        <w:kern w:val="3"/>
        <w:lang w:eastAsia="ar-SA"/>
      </w:rPr>
      <w:t xml:space="preserve"> </w:t>
    </w:r>
    <w:r w:rsidRPr="002D1AD5">
      <w:rPr>
        <w:b/>
        <w:kern w:val="3"/>
        <w:lang w:eastAsia="ar-SA"/>
      </w:rPr>
      <w:t>C</w:t>
    </w:r>
    <w:r w:rsidRPr="002D1AD5">
      <w:rPr>
        <w:rFonts w:eastAsia="SimSun"/>
        <w:b/>
        <w:kern w:val="3"/>
        <w:lang w:eastAsia="ar-SA" w:bidi="hi-IN"/>
      </w:rPr>
      <w:t>IG:</w:t>
    </w:r>
    <w:r w:rsidR="00207965">
      <w:rPr>
        <w:rFonts w:eastAsia="SimSun"/>
        <w:b/>
        <w:kern w:val="3"/>
        <w:lang w:eastAsia="ar-SA" w:bidi="hi-IN"/>
      </w:rPr>
      <w:t xml:space="preserve"> </w:t>
    </w:r>
    <w:bookmarkStart w:id="1" w:name="_GoBack"/>
    <w:r w:rsidR="0003583F" w:rsidRPr="0003583F">
      <w:rPr>
        <w:rFonts w:eastAsia="SimSun"/>
        <w:b/>
        <w:lang w:eastAsia="zh-CN" w:bidi="hi-IN"/>
      </w:rPr>
      <w:t>781982106F</w:t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BE" w:rsidRDefault="00A572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831EE"/>
    <w:multiLevelType w:val="hybridMultilevel"/>
    <w:tmpl w:val="7A4C4640"/>
    <w:lvl w:ilvl="0" w:tplc="A888058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9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6"/>
  </w:num>
  <w:num w:numId="4">
    <w:abstractNumId w:val="9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30"/>
  </w:num>
  <w:num w:numId="15">
    <w:abstractNumId w:val="8"/>
  </w:num>
  <w:num w:numId="16">
    <w:abstractNumId w:val="18"/>
  </w:num>
  <w:num w:numId="17">
    <w:abstractNumId w:val="15"/>
  </w:num>
  <w:num w:numId="18">
    <w:abstractNumId w:val="31"/>
  </w:num>
  <w:num w:numId="19">
    <w:abstractNumId w:val="21"/>
  </w:num>
  <w:num w:numId="20">
    <w:abstractNumId w:val="38"/>
  </w:num>
  <w:num w:numId="21">
    <w:abstractNumId w:val="12"/>
  </w:num>
  <w:num w:numId="22">
    <w:abstractNumId w:val="32"/>
  </w:num>
  <w:num w:numId="23">
    <w:abstractNumId w:val="37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9"/>
  </w:num>
  <w:num w:numId="32">
    <w:abstractNumId w:val="10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4"/>
  </w:num>
  <w:num w:numId="39">
    <w:abstractNumId w:val="28"/>
  </w:num>
  <w:num w:numId="4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3583F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025CE"/>
    <w:rsid w:val="00117BB6"/>
    <w:rsid w:val="0014022A"/>
    <w:rsid w:val="00146EEC"/>
    <w:rsid w:val="0015148C"/>
    <w:rsid w:val="001824D4"/>
    <w:rsid w:val="0019577B"/>
    <w:rsid w:val="001E4521"/>
    <w:rsid w:val="00204655"/>
    <w:rsid w:val="00207965"/>
    <w:rsid w:val="002367AF"/>
    <w:rsid w:val="00244CE6"/>
    <w:rsid w:val="0025030D"/>
    <w:rsid w:val="0025044B"/>
    <w:rsid w:val="00254E61"/>
    <w:rsid w:val="002554CC"/>
    <w:rsid w:val="00256FAF"/>
    <w:rsid w:val="00276384"/>
    <w:rsid w:val="00286A93"/>
    <w:rsid w:val="002A238C"/>
    <w:rsid w:val="002A523A"/>
    <w:rsid w:val="002D1AD5"/>
    <w:rsid w:val="002D35F3"/>
    <w:rsid w:val="002D52A6"/>
    <w:rsid w:val="002E1F5E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226EA"/>
    <w:rsid w:val="00444E7E"/>
    <w:rsid w:val="004A069E"/>
    <w:rsid w:val="004A39DA"/>
    <w:rsid w:val="00530715"/>
    <w:rsid w:val="00537C14"/>
    <w:rsid w:val="00540216"/>
    <w:rsid w:val="0054078E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43905"/>
    <w:rsid w:val="00663FCB"/>
    <w:rsid w:val="006C62C0"/>
    <w:rsid w:val="006D2F11"/>
    <w:rsid w:val="006D7737"/>
    <w:rsid w:val="006E3B36"/>
    <w:rsid w:val="006F3BDA"/>
    <w:rsid w:val="00702F59"/>
    <w:rsid w:val="00746DB4"/>
    <w:rsid w:val="007506AF"/>
    <w:rsid w:val="00760B36"/>
    <w:rsid w:val="00782B6E"/>
    <w:rsid w:val="007A5257"/>
    <w:rsid w:val="007B08CB"/>
    <w:rsid w:val="007B13A7"/>
    <w:rsid w:val="007B4726"/>
    <w:rsid w:val="007B59CD"/>
    <w:rsid w:val="007B5E3F"/>
    <w:rsid w:val="007D617C"/>
    <w:rsid w:val="007D7988"/>
    <w:rsid w:val="0081557D"/>
    <w:rsid w:val="008176F4"/>
    <w:rsid w:val="00835B33"/>
    <w:rsid w:val="0083639F"/>
    <w:rsid w:val="00863306"/>
    <w:rsid w:val="00877A48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0090"/>
    <w:rsid w:val="009B63F4"/>
    <w:rsid w:val="009C1382"/>
    <w:rsid w:val="009C6CC1"/>
    <w:rsid w:val="009D49C4"/>
    <w:rsid w:val="009E60F7"/>
    <w:rsid w:val="009F060B"/>
    <w:rsid w:val="00A02D17"/>
    <w:rsid w:val="00A52931"/>
    <w:rsid w:val="00A5502A"/>
    <w:rsid w:val="00A572BE"/>
    <w:rsid w:val="00A65CAA"/>
    <w:rsid w:val="00A90D4C"/>
    <w:rsid w:val="00AB1309"/>
    <w:rsid w:val="00AB3F30"/>
    <w:rsid w:val="00AD4305"/>
    <w:rsid w:val="00AE3FA5"/>
    <w:rsid w:val="00AE5CDD"/>
    <w:rsid w:val="00AF46E0"/>
    <w:rsid w:val="00B06BB0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97B0D"/>
    <w:rsid w:val="00CA359F"/>
    <w:rsid w:val="00CD3F2D"/>
    <w:rsid w:val="00CD5117"/>
    <w:rsid w:val="00CF029B"/>
    <w:rsid w:val="00D20F05"/>
    <w:rsid w:val="00D25357"/>
    <w:rsid w:val="00D2550C"/>
    <w:rsid w:val="00D36F04"/>
    <w:rsid w:val="00D378FA"/>
    <w:rsid w:val="00D41939"/>
    <w:rsid w:val="00D545E2"/>
    <w:rsid w:val="00D81665"/>
    <w:rsid w:val="00D84AA4"/>
    <w:rsid w:val="00DA1000"/>
    <w:rsid w:val="00DE3D9A"/>
    <w:rsid w:val="00DF5BA9"/>
    <w:rsid w:val="00E044C5"/>
    <w:rsid w:val="00E06C21"/>
    <w:rsid w:val="00E32E74"/>
    <w:rsid w:val="00E33863"/>
    <w:rsid w:val="00E40289"/>
    <w:rsid w:val="00E47446"/>
    <w:rsid w:val="00E60E0B"/>
    <w:rsid w:val="00E6365E"/>
    <w:rsid w:val="00E91D48"/>
    <w:rsid w:val="00EC2BBD"/>
    <w:rsid w:val="00ED384C"/>
    <w:rsid w:val="00ED3CD7"/>
    <w:rsid w:val="00EE1C8E"/>
    <w:rsid w:val="00F2523E"/>
    <w:rsid w:val="00F41291"/>
    <w:rsid w:val="00F51B8E"/>
    <w:rsid w:val="00F53006"/>
    <w:rsid w:val="00F62798"/>
    <w:rsid w:val="00F96179"/>
    <w:rsid w:val="00F97D04"/>
    <w:rsid w:val="00FA18CD"/>
    <w:rsid w:val="00FA7BDE"/>
    <w:rsid w:val="00FA7EE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514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E4FC-420B-4922-A127-47BFD940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Postazione5</cp:lastModifiedBy>
  <cp:revision>11</cp:revision>
  <cp:lastPrinted>2018-11-02T14:53:00Z</cp:lastPrinted>
  <dcterms:created xsi:type="dcterms:W3CDTF">2019-01-22T13:36:00Z</dcterms:created>
  <dcterms:modified xsi:type="dcterms:W3CDTF">2019-03-05T11:34:00Z</dcterms:modified>
</cp:coreProperties>
</file>